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1" w:type="dxa"/>
        <w:tblInd w:w="-176" w:type="dxa"/>
        <w:tblLayout w:type="fixed"/>
        <w:tblLook w:val="0000" w:firstRow="0" w:lastRow="0" w:firstColumn="0" w:lastColumn="0" w:noHBand="0" w:noVBand="0"/>
      </w:tblPr>
      <w:tblGrid>
        <w:gridCol w:w="3545"/>
        <w:gridCol w:w="6096"/>
      </w:tblGrid>
      <w:tr w:rsidR="00BA0E5C" w:rsidRPr="007D4C76" w:rsidTr="00954E04">
        <w:trPr>
          <w:trHeight w:val="760"/>
        </w:trPr>
        <w:tc>
          <w:tcPr>
            <w:tcW w:w="3545" w:type="dxa"/>
          </w:tcPr>
          <w:p w:rsidR="00BA0E5C" w:rsidRPr="00BA0E5C" w:rsidRDefault="00BA0E5C" w:rsidP="00954E04">
            <w:pPr>
              <w:pStyle w:val="Heading7"/>
              <w:rPr>
                <w:rFonts w:ascii="Times New Roman" w:hAnsi="Times New Roman"/>
                <w:sz w:val="28"/>
                <w:szCs w:val="28"/>
                <w:lang w:val="nl-NL"/>
              </w:rPr>
            </w:pPr>
            <w:r w:rsidRPr="00BA0E5C">
              <w:rPr>
                <w:rFonts w:ascii="Times New Roman" w:hAnsi="Times New Roman"/>
                <w:sz w:val="28"/>
                <w:szCs w:val="28"/>
                <w:lang w:val="nl-NL"/>
              </w:rPr>
              <w:t xml:space="preserve">BỘ TƯ PHÁP </w:t>
            </w:r>
          </w:p>
          <w:p w:rsidR="00BA0E5C" w:rsidRPr="00BA0E5C" w:rsidRDefault="00821ACD" w:rsidP="00954E04">
            <w:pPr>
              <w:spacing w:before="60" w:line="240" w:lineRule="auto"/>
              <w:jc w:val="center"/>
              <w:rPr>
                <w:rFonts w:ascii="Times New Roman" w:hAnsi="Times New Roman" w:cs="Times New Roman"/>
                <w:sz w:val="28"/>
                <w:szCs w:val="28"/>
                <w:lang w:val="nl-NL"/>
              </w:rPr>
            </w:pPr>
            <w:r>
              <w:rPr>
                <w:rFonts w:ascii="Times New Roman" w:hAnsi="Times New Roman" w:cs="Times New Roman"/>
                <w:noProof/>
                <w:sz w:val="28"/>
                <w:szCs w:val="28"/>
              </w:rPr>
              <w:pict>
                <v:line id="Straight Connector 3" o:spid="_x0000_s1026" style="position:absolute;left:0;text-align:left;z-index:251659264;visibility:visible;mso-wrap-distance-top:-6e-5mm;mso-wrap-distance-bottom:-6e-5mm" from="58.8pt,1.05pt" to="104.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j9yAEAAHYDAAAOAAAAZHJzL2Uyb0RvYy54bWysU9uO0zAQfUfiHyy/07Rdyi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"/>
              </w:pict>
            </w:r>
          </w:p>
        </w:tc>
        <w:tc>
          <w:tcPr>
            <w:tcW w:w="6096" w:type="dxa"/>
          </w:tcPr>
          <w:p w:rsidR="00BA0E5C" w:rsidRPr="00BA0E5C" w:rsidRDefault="00BA0E5C" w:rsidP="00954E04">
            <w:pPr>
              <w:spacing w:after="0" w:line="240" w:lineRule="auto"/>
              <w:jc w:val="center"/>
              <w:rPr>
                <w:rFonts w:ascii="Times New Roman" w:hAnsi="Times New Roman" w:cs="Times New Roman"/>
                <w:b/>
                <w:sz w:val="28"/>
                <w:szCs w:val="28"/>
                <w:lang w:val="nl-NL"/>
              </w:rPr>
            </w:pPr>
            <w:r w:rsidRPr="00BA0E5C">
              <w:rPr>
                <w:rFonts w:ascii="Times New Roman" w:hAnsi="Times New Roman" w:cs="Times New Roman"/>
                <w:b/>
                <w:sz w:val="28"/>
                <w:szCs w:val="28"/>
                <w:lang w:val="nl-NL"/>
              </w:rPr>
              <w:t>CỘNG HÒA XÃ HỘI CHỦ NGHĨA VIỆT NAM</w:t>
            </w:r>
          </w:p>
          <w:p w:rsidR="00BA0E5C" w:rsidRPr="00BA0E5C" w:rsidRDefault="00821ACD" w:rsidP="00954E04">
            <w:pPr>
              <w:spacing w:line="240" w:lineRule="auto"/>
              <w:jc w:val="center"/>
              <w:rPr>
                <w:rFonts w:ascii="Times New Roman" w:hAnsi="Times New Roman" w:cs="Times New Roman"/>
                <w:b/>
                <w:sz w:val="28"/>
                <w:szCs w:val="28"/>
                <w:lang w:val="nl-NL"/>
              </w:rPr>
            </w:pPr>
            <w:r>
              <w:rPr>
                <w:rFonts w:ascii="Times New Roman" w:hAnsi="Times New Roman" w:cs="Times New Roman"/>
                <w:b/>
                <w:noProof/>
                <w:sz w:val="28"/>
                <w:szCs w:val="28"/>
              </w:rPr>
              <w:pict>
                <v:line id="Straight Connector 2" o:spid="_x0000_s1029" style="position:absolute;left:0;text-align:left;z-index:251660288;visibility:visible;mso-wrap-distance-top:-6e-5mm;mso-wrap-distance-bottom:-6e-5mm" from="62.5pt,17.8pt" to="23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"/>
              </w:pict>
            </w:r>
            <w:r w:rsidR="00BA0E5C" w:rsidRPr="00BA0E5C">
              <w:rPr>
                <w:rFonts w:ascii="Times New Roman" w:hAnsi="Times New Roman" w:cs="Times New Roman"/>
                <w:b/>
                <w:sz w:val="28"/>
                <w:szCs w:val="28"/>
                <w:lang w:val="nl-NL"/>
              </w:rPr>
              <w:t>Độc lập - Tự do - Hạnh phúc</w:t>
            </w:r>
          </w:p>
        </w:tc>
      </w:tr>
      <w:tr w:rsidR="00BA0E5C" w:rsidRPr="007D4C76" w:rsidTr="00954E04">
        <w:trPr>
          <w:trHeight w:val="385"/>
        </w:trPr>
        <w:tc>
          <w:tcPr>
            <w:tcW w:w="3545" w:type="dxa"/>
          </w:tcPr>
          <w:p w:rsidR="00BA0E5C" w:rsidRPr="00BA0E5C" w:rsidRDefault="00BA0E5C" w:rsidP="00954E04">
            <w:pPr>
              <w:spacing w:before="60" w:after="120" w:line="240" w:lineRule="auto"/>
              <w:jc w:val="center"/>
              <w:rPr>
                <w:rFonts w:ascii="Times New Roman" w:hAnsi="Times New Roman" w:cs="Times New Roman"/>
                <w:b/>
                <w:sz w:val="28"/>
                <w:szCs w:val="28"/>
                <w:lang w:val="nl-NL"/>
              </w:rPr>
            </w:pPr>
            <w:r w:rsidRPr="00BA0E5C">
              <w:rPr>
                <w:rFonts w:ascii="Times New Roman" w:hAnsi="Times New Roman" w:cs="Times New Roman"/>
                <w:sz w:val="28"/>
                <w:szCs w:val="28"/>
                <w:lang w:val="nl-NL"/>
              </w:rPr>
              <w:t>Số:       /2021/TT-BTP</w:t>
            </w:r>
          </w:p>
        </w:tc>
        <w:tc>
          <w:tcPr>
            <w:tcW w:w="6096" w:type="dxa"/>
          </w:tcPr>
          <w:p w:rsidR="00BA0E5C" w:rsidRPr="00BA0E5C" w:rsidRDefault="00BA0E5C" w:rsidP="00954E04">
            <w:pPr>
              <w:pStyle w:val="Heading1"/>
              <w:spacing w:before="60" w:after="120"/>
              <w:jc w:val="center"/>
              <w:rPr>
                <w:rFonts w:ascii="Times New Roman" w:hAnsi="Times New Roman"/>
                <w:b/>
                <w:szCs w:val="28"/>
                <w:lang w:val="nl-NL"/>
              </w:rPr>
            </w:pPr>
            <w:r w:rsidRPr="00BA0E5C">
              <w:rPr>
                <w:rFonts w:ascii="Times New Roman" w:hAnsi="Times New Roman"/>
                <w:szCs w:val="28"/>
                <w:lang w:val="nl-NL"/>
              </w:rPr>
              <w:t>Hà Nội, ngày    tháng    năm 2021</w:t>
            </w:r>
          </w:p>
        </w:tc>
      </w:tr>
    </w:tbl>
    <w:p w:rsidR="00C541D7" w:rsidRDefault="00821ACD" w:rsidP="00C541D7">
      <w:pPr>
        <w:spacing w:before="120" w:after="120"/>
        <w:jc w:val="center"/>
        <w:rPr>
          <w:rFonts w:ascii="Times New Roman" w:hAnsi="Times New Roman" w:cs="Times New Roman"/>
          <w:b/>
          <w:sz w:val="28"/>
          <w:szCs w:val="28"/>
          <w:lang w:val="nl-NL"/>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1" o:spid="_x0000_s1028" type="#_x0000_t202" style="position:absolute;left:0;text-align:left;margin-left:42.45pt;margin-top:.3pt;width:72.3pt;height:2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">
            <v:textbox>
              <w:txbxContent>
                <w:p w:rsidR="00346C6C" w:rsidRPr="00C541D7" w:rsidRDefault="00346C6C" w:rsidP="00BA0E5C">
                  <w:pPr>
                    <w:rPr>
                      <w:rFonts w:ascii="Times New Roman" w:hAnsi="Times New Roman" w:cs="Times New Roman"/>
                      <w:b/>
                      <w:sz w:val="24"/>
                      <w:szCs w:val="24"/>
                    </w:rPr>
                  </w:pPr>
                  <w:r w:rsidRPr="00C541D7">
                    <w:rPr>
                      <w:rFonts w:ascii="Times New Roman" w:hAnsi="Times New Roman" w:cs="Times New Roman"/>
                      <w:b/>
                      <w:sz w:val="24"/>
                      <w:szCs w:val="24"/>
                    </w:rPr>
                    <w:t xml:space="preserve">DỰ THẢO </w:t>
                  </w:r>
                </w:p>
              </w:txbxContent>
            </v:textbox>
          </v:shape>
        </w:pict>
      </w:r>
    </w:p>
    <w:p w:rsidR="00BA0E5C" w:rsidRPr="00BA0E5C" w:rsidRDefault="00BA0E5C" w:rsidP="00256BC5">
      <w:pPr>
        <w:spacing w:after="0" w:line="240" w:lineRule="auto"/>
        <w:jc w:val="center"/>
        <w:rPr>
          <w:rFonts w:ascii="Times New Roman" w:hAnsi="Times New Roman" w:cs="Times New Roman"/>
          <w:sz w:val="28"/>
          <w:szCs w:val="28"/>
          <w:lang w:val="nl-NL"/>
        </w:rPr>
      </w:pPr>
      <w:r w:rsidRPr="00BA0E5C">
        <w:rPr>
          <w:rFonts w:ascii="Times New Roman" w:hAnsi="Times New Roman" w:cs="Times New Roman"/>
          <w:b/>
          <w:sz w:val="28"/>
          <w:szCs w:val="28"/>
          <w:lang w:val="nl-NL"/>
        </w:rPr>
        <w:t xml:space="preserve">THÔNG TƯ </w:t>
      </w:r>
    </w:p>
    <w:p w:rsidR="00073446" w:rsidRDefault="00BA0E5C" w:rsidP="00256BC5">
      <w:pPr>
        <w:pStyle w:val="NormalWeb"/>
        <w:spacing w:before="0" w:beforeAutospacing="0" w:after="0" w:afterAutospacing="0"/>
        <w:jc w:val="center"/>
        <w:rPr>
          <w:rStyle w:val="Strong"/>
          <w:rFonts w:eastAsia="MS Mincho"/>
          <w:sz w:val="28"/>
          <w:szCs w:val="28"/>
        </w:rPr>
      </w:pPr>
      <w:r>
        <w:rPr>
          <w:rStyle w:val="Strong"/>
          <w:rFonts w:eastAsia="MS Mincho"/>
          <w:sz w:val="28"/>
          <w:szCs w:val="28"/>
        </w:rPr>
        <w:t>Quy đị</w:t>
      </w:r>
      <w:r w:rsidR="00073446">
        <w:rPr>
          <w:rStyle w:val="Strong"/>
          <w:rFonts w:eastAsia="MS Mincho"/>
          <w:sz w:val="28"/>
          <w:szCs w:val="28"/>
        </w:rPr>
        <w:t xml:space="preserve">nh </w:t>
      </w:r>
      <w:r w:rsidR="00900BCC">
        <w:rPr>
          <w:rStyle w:val="Strong"/>
          <w:rFonts w:eastAsia="MS Mincho"/>
          <w:sz w:val="28"/>
          <w:szCs w:val="28"/>
        </w:rPr>
        <w:t xml:space="preserve">về </w:t>
      </w:r>
      <w:r>
        <w:rPr>
          <w:rStyle w:val="Strong"/>
          <w:rFonts w:eastAsia="MS Mincho"/>
          <w:sz w:val="28"/>
          <w:szCs w:val="28"/>
        </w:rPr>
        <w:t xml:space="preserve">Hội đồng quản lý trong đơn vị sự nghiệp </w:t>
      </w:r>
    </w:p>
    <w:p w:rsidR="00BA0E5C" w:rsidRPr="00D22FBB" w:rsidRDefault="00BA0E5C" w:rsidP="00256BC5">
      <w:pPr>
        <w:pStyle w:val="NormalWeb"/>
        <w:spacing w:before="0" w:beforeAutospacing="0" w:after="0" w:afterAutospacing="0"/>
        <w:jc w:val="center"/>
        <w:rPr>
          <w:sz w:val="28"/>
          <w:szCs w:val="28"/>
        </w:rPr>
      </w:pPr>
      <w:r>
        <w:rPr>
          <w:rStyle w:val="Strong"/>
          <w:rFonts w:eastAsia="MS Mincho"/>
          <w:sz w:val="28"/>
          <w:szCs w:val="28"/>
        </w:rPr>
        <w:t>công lập thuộc ngành Tư pháp</w:t>
      </w:r>
    </w:p>
    <w:p w:rsidR="00C541D7" w:rsidRDefault="00821ACD" w:rsidP="00256BC5">
      <w:pPr>
        <w:tabs>
          <w:tab w:val="left" w:pos="2430"/>
        </w:tabs>
        <w:spacing w:before="120" w:after="120" w:line="240" w:lineRule="auto"/>
        <w:ind w:firstLine="709"/>
        <w:jc w:val="both"/>
        <w:rPr>
          <w:rFonts w:ascii="Times New Roman" w:hAnsi="Times New Roman" w:cs="Times New Roman"/>
          <w:i/>
          <w:sz w:val="28"/>
          <w:szCs w:val="28"/>
          <w:lang w:val="vi-VN"/>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AutoShape 6" o:spid="_x0000_s1027" type="#_x0000_t32" style="position:absolute;left:0;text-align:left;margin-left:172.95pt;margin-top:8.35pt;width:103.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"/>
        </w:pict>
      </w:r>
    </w:p>
    <w:p w:rsidR="00BA0E5C" w:rsidRPr="00CE79A8" w:rsidRDefault="00BA0E5C" w:rsidP="002D3C57">
      <w:pPr>
        <w:tabs>
          <w:tab w:val="left" w:pos="2430"/>
        </w:tabs>
        <w:spacing w:before="120" w:after="0" w:line="340" w:lineRule="exact"/>
        <w:ind w:firstLine="709"/>
        <w:jc w:val="both"/>
        <w:rPr>
          <w:rFonts w:ascii="Times New Roman" w:hAnsi="Times New Roman" w:cs="Times New Roman"/>
          <w:i/>
          <w:sz w:val="28"/>
          <w:szCs w:val="28"/>
        </w:rPr>
      </w:pPr>
      <w:r w:rsidRPr="00CE79A8">
        <w:rPr>
          <w:rFonts w:ascii="Times New Roman" w:hAnsi="Times New Roman" w:cs="Times New Roman"/>
          <w:i/>
          <w:sz w:val="28"/>
          <w:szCs w:val="28"/>
          <w:lang w:val="vi-VN"/>
        </w:rPr>
        <w:t xml:space="preserve">Căn cứ Nghị định số </w:t>
      </w:r>
      <w:hyperlink r:id="rId8" w:tgtFrame="_blank" w:tooltip="Nghị định 96/2017/NĐ-CP" w:history="1">
        <w:r w:rsidRPr="00CE79A8">
          <w:rPr>
            <w:rStyle w:val="Hyperlink"/>
            <w:rFonts w:ascii="Times New Roman" w:hAnsi="Times New Roman" w:cs="Times New Roman"/>
            <w:i/>
            <w:color w:val="auto"/>
            <w:sz w:val="28"/>
            <w:szCs w:val="28"/>
            <w:u w:val="none"/>
            <w:lang w:val="vi-VN"/>
          </w:rPr>
          <w:t>96/2017/NĐ-CP</w:t>
        </w:r>
      </w:hyperlink>
      <w:r w:rsidRPr="00CE79A8">
        <w:rPr>
          <w:rFonts w:ascii="Times New Roman" w:hAnsi="Times New Roman" w:cs="Times New Roman"/>
          <w:i/>
          <w:sz w:val="28"/>
          <w:szCs w:val="28"/>
          <w:lang w:val="vi-VN"/>
        </w:rPr>
        <w:t xml:space="preserve"> ngày 16 tháng 8 năm 2017 của Chính phủ quy định chức năng, nhiệm vụ, quyền hạn và cơ cấu tổ chức của Bộ Tư pháp;</w:t>
      </w:r>
    </w:p>
    <w:p w:rsidR="00BA0E5C" w:rsidRPr="00CE79A8" w:rsidRDefault="00BA0E5C" w:rsidP="002D3C57">
      <w:pPr>
        <w:tabs>
          <w:tab w:val="left" w:pos="2430"/>
        </w:tabs>
        <w:spacing w:before="120" w:after="0" w:line="340" w:lineRule="exact"/>
        <w:ind w:firstLine="709"/>
        <w:jc w:val="both"/>
        <w:rPr>
          <w:rFonts w:ascii="Times New Roman" w:hAnsi="Times New Roman" w:cs="Times New Roman"/>
          <w:i/>
          <w:sz w:val="28"/>
          <w:szCs w:val="28"/>
        </w:rPr>
      </w:pPr>
      <w:r w:rsidRPr="00CE79A8">
        <w:rPr>
          <w:rFonts w:ascii="Times New Roman" w:hAnsi="Times New Roman" w:cs="Times New Roman"/>
          <w:i/>
          <w:sz w:val="28"/>
          <w:szCs w:val="28"/>
        </w:rPr>
        <w:t xml:space="preserve">Căn cứ Nghị định số 120/2020/NĐ-CP ngày 07 tháng 10 năm 2020 của Chính phủ quy định về thành lập, tổ chức lại, giải thể đơn vị sự nghiệp công lập; </w:t>
      </w:r>
    </w:p>
    <w:p w:rsidR="00BA0E5C" w:rsidRPr="00CE79A8" w:rsidRDefault="00BA0E5C" w:rsidP="002D3C57">
      <w:pPr>
        <w:pStyle w:val="NormalWeb"/>
        <w:spacing w:before="120" w:beforeAutospacing="0" w:after="0" w:afterAutospacing="0" w:line="340" w:lineRule="exact"/>
        <w:ind w:firstLine="709"/>
        <w:jc w:val="both"/>
        <w:rPr>
          <w:i/>
          <w:sz w:val="28"/>
          <w:szCs w:val="28"/>
        </w:rPr>
      </w:pPr>
      <w:r w:rsidRPr="00CE79A8">
        <w:rPr>
          <w:i/>
          <w:sz w:val="28"/>
          <w:szCs w:val="28"/>
          <w:lang w:val="vi-VN"/>
        </w:rPr>
        <w:t>Theo đề nghị của Vụ trưởng Vụ Tổ chức cán bộ</w:t>
      </w:r>
      <w:r w:rsidR="00CA3FCA">
        <w:rPr>
          <w:i/>
          <w:sz w:val="28"/>
          <w:szCs w:val="28"/>
        </w:rPr>
        <w:t>;</w:t>
      </w:r>
    </w:p>
    <w:p w:rsidR="00BA0E5C" w:rsidRPr="00CE79A8" w:rsidRDefault="00BA0E5C" w:rsidP="002D3C57">
      <w:pPr>
        <w:pStyle w:val="NormalWeb"/>
        <w:spacing w:before="120" w:beforeAutospacing="0" w:after="0" w:afterAutospacing="0" w:line="340" w:lineRule="exact"/>
        <w:ind w:firstLine="709"/>
        <w:jc w:val="both"/>
        <w:rPr>
          <w:i/>
          <w:sz w:val="28"/>
          <w:szCs w:val="28"/>
        </w:rPr>
      </w:pPr>
      <w:r w:rsidRPr="00CE79A8">
        <w:rPr>
          <w:i/>
          <w:sz w:val="28"/>
          <w:szCs w:val="28"/>
          <w:lang w:val="vi-VN"/>
        </w:rPr>
        <w:t>Bộ trưởng Bộ Tư pháp ban hành Thông tư</w:t>
      </w:r>
      <w:r w:rsidR="00CA3FCA">
        <w:rPr>
          <w:i/>
          <w:sz w:val="28"/>
          <w:szCs w:val="28"/>
        </w:rPr>
        <w:t xml:space="preserve"> </w:t>
      </w:r>
      <w:r w:rsidR="00B83508">
        <w:rPr>
          <w:i/>
          <w:sz w:val="28"/>
          <w:szCs w:val="28"/>
        </w:rPr>
        <w:t xml:space="preserve">quy định </w:t>
      </w:r>
      <w:r w:rsidR="00750E6C" w:rsidRPr="00CE79A8">
        <w:rPr>
          <w:i/>
          <w:sz w:val="28"/>
          <w:szCs w:val="28"/>
        </w:rPr>
        <w:t>về</w:t>
      </w:r>
      <w:r w:rsidRPr="00CE79A8">
        <w:rPr>
          <w:i/>
          <w:sz w:val="28"/>
          <w:szCs w:val="28"/>
        </w:rPr>
        <w:t xml:space="preserve"> Hội đồng quản lý trong đơn vị sự nghiệp công lập thuộc ngành Tư pháp.</w:t>
      </w:r>
    </w:p>
    <w:p w:rsidR="002359B7" w:rsidRPr="00CE79A8" w:rsidRDefault="00194C77" w:rsidP="002D3C57">
      <w:pPr>
        <w:spacing w:before="240"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 xml:space="preserve">Chương </w:t>
      </w:r>
      <w:r w:rsidR="00CB6023">
        <w:rPr>
          <w:rFonts w:ascii="Times New Roman" w:hAnsi="Times New Roman" w:cs="Times New Roman"/>
          <w:b/>
          <w:bCs/>
          <w:sz w:val="28"/>
          <w:szCs w:val="28"/>
        </w:rPr>
        <w:t>I</w:t>
      </w:r>
    </w:p>
    <w:p w:rsidR="00BA0E5C" w:rsidRPr="00CE79A8" w:rsidRDefault="00BA0E5C" w:rsidP="002D3C57">
      <w:pPr>
        <w:spacing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NHỮNG QUY ĐỊNH CHUNG</w:t>
      </w:r>
    </w:p>
    <w:p w:rsidR="00194C77" w:rsidRPr="00CE79A8" w:rsidRDefault="00194C77" w:rsidP="002D3C57">
      <w:pPr>
        <w:spacing w:before="24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Điều 1. Phạm vi điều chỉnh</w:t>
      </w:r>
    </w:p>
    <w:p w:rsidR="00404C81" w:rsidRPr="00256BC5" w:rsidRDefault="00934C9D" w:rsidP="002D3C57">
      <w:pPr>
        <w:spacing w:before="120" w:after="0" w:line="340" w:lineRule="exact"/>
        <w:ind w:firstLine="567"/>
        <w:jc w:val="both"/>
        <w:rPr>
          <w:rFonts w:ascii="Times New Roman" w:hAnsi="Times New Roman" w:cs="Times New Roman"/>
          <w:spacing w:val="-2"/>
          <w:sz w:val="28"/>
          <w:szCs w:val="28"/>
        </w:rPr>
      </w:pPr>
      <w:r w:rsidRPr="00256BC5">
        <w:rPr>
          <w:rFonts w:ascii="Times New Roman" w:hAnsi="Times New Roman" w:cs="Times New Roman"/>
          <w:spacing w:val="-2"/>
          <w:sz w:val="28"/>
          <w:szCs w:val="28"/>
        </w:rPr>
        <w:t>1. Thông tư này q</w:t>
      </w:r>
      <w:r w:rsidR="00404C81" w:rsidRPr="00256BC5">
        <w:rPr>
          <w:rFonts w:ascii="Times New Roman" w:hAnsi="Times New Roman" w:cs="Times New Roman"/>
          <w:spacing w:val="-2"/>
          <w:sz w:val="28"/>
          <w:szCs w:val="28"/>
        </w:rPr>
        <w:t xml:space="preserve">uy định về việc thành lập, </w:t>
      </w:r>
      <w:r w:rsidR="005A6C0E" w:rsidRPr="00256BC5">
        <w:rPr>
          <w:rFonts w:ascii="Times New Roman" w:hAnsi="Times New Roman" w:cs="Times New Roman"/>
          <w:spacing w:val="-2"/>
          <w:sz w:val="28"/>
          <w:szCs w:val="28"/>
        </w:rPr>
        <w:t xml:space="preserve">vị trí, </w:t>
      </w:r>
      <w:r w:rsidR="00404C81" w:rsidRPr="00256BC5">
        <w:rPr>
          <w:rFonts w:ascii="Times New Roman" w:hAnsi="Times New Roman" w:cs="Times New Roman"/>
          <w:spacing w:val="-2"/>
          <w:sz w:val="28"/>
          <w:szCs w:val="28"/>
        </w:rPr>
        <w:t xml:space="preserve">chức năng, nhiệm vụ, quyền hạn, </w:t>
      </w:r>
      <w:r w:rsidR="00073446" w:rsidRPr="00256BC5">
        <w:rPr>
          <w:rFonts w:ascii="Times New Roman" w:hAnsi="Times New Roman" w:cs="Times New Roman"/>
          <w:spacing w:val="-2"/>
          <w:sz w:val="28"/>
          <w:szCs w:val="28"/>
        </w:rPr>
        <w:t>cơ cấu tổ chức</w:t>
      </w:r>
      <w:r w:rsidR="009F7882" w:rsidRPr="00256BC5">
        <w:rPr>
          <w:rFonts w:ascii="Times New Roman" w:hAnsi="Times New Roman" w:cs="Times New Roman"/>
          <w:spacing w:val="-2"/>
          <w:sz w:val="28"/>
          <w:szCs w:val="28"/>
        </w:rPr>
        <w:t>, tiêu chuẩn, điều kiện bổ nhiệm, miễn nhiệm thành viên</w:t>
      </w:r>
      <w:r w:rsidR="00C541D7" w:rsidRPr="00256BC5">
        <w:rPr>
          <w:rFonts w:ascii="Times New Roman" w:hAnsi="Times New Roman" w:cs="Times New Roman"/>
          <w:spacing w:val="-2"/>
          <w:sz w:val="28"/>
          <w:szCs w:val="28"/>
        </w:rPr>
        <w:t xml:space="preserve"> và</w:t>
      </w:r>
      <w:r w:rsidR="00404C81" w:rsidRPr="00256BC5">
        <w:rPr>
          <w:rFonts w:ascii="Times New Roman" w:hAnsi="Times New Roman" w:cs="Times New Roman"/>
          <w:spacing w:val="-2"/>
          <w:sz w:val="28"/>
          <w:szCs w:val="28"/>
        </w:rPr>
        <w:t xml:space="preserve"> quy chế </w:t>
      </w:r>
      <w:r w:rsidR="00C016C3" w:rsidRPr="00256BC5">
        <w:rPr>
          <w:rFonts w:ascii="Times New Roman" w:hAnsi="Times New Roman" w:cs="Times New Roman"/>
          <w:spacing w:val="-2"/>
          <w:sz w:val="28"/>
          <w:szCs w:val="28"/>
        </w:rPr>
        <w:t>hoạt động</w:t>
      </w:r>
      <w:r w:rsidR="00C541D7" w:rsidRPr="00256BC5">
        <w:rPr>
          <w:rFonts w:ascii="Times New Roman" w:hAnsi="Times New Roman" w:cs="Times New Roman"/>
          <w:spacing w:val="-2"/>
          <w:sz w:val="28"/>
          <w:szCs w:val="28"/>
        </w:rPr>
        <w:t>,</w:t>
      </w:r>
      <w:r w:rsidR="00404C81" w:rsidRPr="00256BC5">
        <w:rPr>
          <w:rFonts w:ascii="Times New Roman" w:hAnsi="Times New Roman" w:cs="Times New Roman"/>
          <w:spacing w:val="-2"/>
          <w:sz w:val="28"/>
          <w:szCs w:val="28"/>
        </w:rPr>
        <w:t xml:space="preserve"> mối quan hệ công tác của </w:t>
      </w:r>
      <w:r w:rsidR="00130D0B" w:rsidRPr="00256BC5">
        <w:rPr>
          <w:rFonts w:ascii="Times New Roman" w:hAnsi="Times New Roman" w:cs="Times New Roman"/>
          <w:spacing w:val="-2"/>
          <w:sz w:val="28"/>
          <w:szCs w:val="28"/>
        </w:rPr>
        <w:t>H</w:t>
      </w:r>
      <w:r w:rsidR="00404C81" w:rsidRPr="00256BC5">
        <w:rPr>
          <w:rFonts w:ascii="Times New Roman" w:hAnsi="Times New Roman" w:cs="Times New Roman"/>
          <w:spacing w:val="-2"/>
          <w:sz w:val="28"/>
          <w:szCs w:val="28"/>
        </w:rPr>
        <w:t xml:space="preserve">ội đồng quản lý </w:t>
      </w:r>
      <w:r w:rsidR="00B74A91" w:rsidRPr="00256BC5">
        <w:rPr>
          <w:rFonts w:ascii="Times New Roman" w:hAnsi="Times New Roman" w:cs="Times New Roman"/>
          <w:spacing w:val="-2"/>
          <w:sz w:val="28"/>
          <w:szCs w:val="28"/>
        </w:rPr>
        <w:t xml:space="preserve">trong </w:t>
      </w:r>
      <w:r w:rsidR="00404C81" w:rsidRPr="00256BC5">
        <w:rPr>
          <w:rFonts w:ascii="Times New Roman" w:hAnsi="Times New Roman" w:cs="Times New Roman"/>
          <w:spacing w:val="-2"/>
          <w:sz w:val="28"/>
          <w:szCs w:val="28"/>
        </w:rPr>
        <w:t>đơn vị sự nghiệp công lập thuộc ngành Tư pháp</w:t>
      </w:r>
      <w:r w:rsidR="0014067D" w:rsidRPr="00256BC5">
        <w:rPr>
          <w:rFonts w:ascii="Times New Roman" w:hAnsi="Times New Roman" w:cs="Times New Roman"/>
          <w:spacing w:val="-2"/>
          <w:sz w:val="28"/>
          <w:szCs w:val="28"/>
        </w:rPr>
        <w:t xml:space="preserve"> </w:t>
      </w:r>
      <w:r w:rsidR="009A5422" w:rsidRPr="00256BC5">
        <w:rPr>
          <w:rFonts w:ascii="Times New Roman" w:hAnsi="Times New Roman" w:cs="Times New Roman"/>
          <w:spacing w:val="-2"/>
          <w:sz w:val="28"/>
          <w:szCs w:val="28"/>
        </w:rPr>
        <w:t>(sau đây gọi là Hội đồng quản lý)</w:t>
      </w:r>
      <w:r w:rsidR="00404C81" w:rsidRPr="00256BC5">
        <w:rPr>
          <w:rFonts w:ascii="Times New Roman" w:hAnsi="Times New Roman" w:cs="Times New Roman"/>
          <w:spacing w:val="-2"/>
          <w:sz w:val="28"/>
          <w:szCs w:val="28"/>
        </w:rPr>
        <w:t>.</w:t>
      </w:r>
    </w:p>
    <w:p w:rsidR="00E85802" w:rsidRPr="00256BC5" w:rsidRDefault="003D67DB" w:rsidP="002D3C57">
      <w:pPr>
        <w:spacing w:before="120" w:after="0" w:line="340" w:lineRule="exact"/>
        <w:ind w:firstLine="567"/>
        <w:jc w:val="both"/>
        <w:rPr>
          <w:rFonts w:ascii="Times New Roman" w:hAnsi="Times New Roman" w:cs="Times New Roman"/>
          <w:iCs/>
          <w:sz w:val="28"/>
          <w:szCs w:val="28"/>
        </w:rPr>
      </w:pPr>
      <w:r w:rsidRPr="00256BC5">
        <w:rPr>
          <w:rFonts w:ascii="Times New Roman" w:hAnsi="Times New Roman" w:cs="Times New Roman"/>
          <w:iCs/>
          <w:sz w:val="28"/>
          <w:szCs w:val="28"/>
        </w:rPr>
        <w:t xml:space="preserve">2. Đối với các đơn vị sự nghiệp hoạt động trong </w:t>
      </w:r>
      <w:r w:rsidR="00A85CA9" w:rsidRPr="00256BC5">
        <w:rPr>
          <w:rFonts w:ascii="Times New Roman" w:hAnsi="Times New Roman" w:cs="Times New Roman"/>
          <w:iCs/>
          <w:sz w:val="28"/>
          <w:szCs w:val="28"/>
        </w:rPr>
        <w:t xml:space="preserve">các lĩnh vực giáo dục đào tạo, giáo dục nghề nghiệp, báo chí, xuất bản của ngành Tư pháp thì </w:t>
      </w:r>
      <w:r w:rsidRPr="00256BC5">
        <w:rPr>
          <w:rFonts w:ascii="Times New Roman" w:hAnsi="Times New Roman" w:cs="Times New Roman"/>
          <w:iCs/>
          <w:sz w:val="28"/>
          <w:szCs w:val="28"/>
        </w:rPr>
        <w:t xml:space="preserve">việc thành lập, tổ chức và hoạt động được thực hiện theo </w:t>
      </w:r>
      <w:r w:rsidR="00A85CA9" w:rsidRPr="00256BC5">
        <w:rPr>
          <w:rFonts w:ascii="Times New Roman" w:hAnsi="Times New Roman" w:cs="Times New Roman"/>
          <w:iCs/>
          <w:sz w:val="28"/>
          <w:szCs w:val="28"/>
        </w:rPr>
        <w:t>hướng dẫn của các Bộ quản lý ngành, lĩnh vực</w:t>
      </w:r>
      <w:r w:rsidRPr="00256BC5">
        <w:rPr>
          <w:rFonts w:ascii="Times New Roman" w:hAnsi="Times New Roman" w:cs="Times New Roman"/>
          <w:iCs/>
          <w:sz w:val="28"/>
          <w:szCs w:val="28"/>
        </w:rPr>
        <w:t>.</w:t>
      </w:r>
    </w:p>
    <w:p w:rsidR="00194C77" w:rsidRPr="00CE79A8" w:rsidRDefault="00194C77"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Điều 2. Đối tượng áp dụng</w:t>
      </w:r>
    </w:p>
    <w:p w:rsidR="00E835EE" w:rsidRPr="00CE79A8" w:rsidRDefault="00934C9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1.</w:t>
      </w:r>
      <w:r w:rsidR="00E835EE" w:rsidRPr="00CE79A8">
        <w:rPr>
          <w:rFonts w:ascii="Times New Roman" w:hAnsi="Times New Roman" w:cs="Times New Roman"/>
          <w:sz w:val="28"/>
          <w:szCs w:val="28"/>
        </w:rPr>
        <w:t xml:space="preserve"> Đơn vị sự nghiệp công lập</w:t>
      </w:r>
      <w:r w:rsidR="00E85802">
        <w:rPr>
          <w:rFonts w:ascii="Times New Roman" w:hAnsi="Times New Roman" w:cs="Times New Roman"/>
          <w:sz w:val="28"/>
          <w:szCs w:val="28"/>
        </w:rPr>
        <w:t xml:space="preserve"> hoạt động trong lĩnh vực</w:t>
      </w:r>
      <w:r w:rsidR="00E835EE" w:rsidRPr="00CE79A8">
        <w:rPr>
          <w:rFonts w:ascii="Times New Roman" w:hAnsi="Times New Roman" w:cs="Times New Roman"/>
          <w:sz w:val="28"/>
          <w:szCs w:val="28"/>
        </w:rPr>
        <w:t xml:space="preserve"> thuộc</w:t>
      </w:r>
      <w:r w:rsidRPr="00CE79A8">
        <w:rPr>
          <w:rFonts w:ascii="Times New Roman" w:hAnsi="Times New Roman" w:cs="Times New Roman"/>
          <w:sz w:val="28"/>
          <w:szCs w:val="28"/>
        </w:rPr>
        <w:t xml:space="preserve"> phạm vi quản lý của</w:t>
      </w:r>
      <w:r w:rsidR="00E835EE" w:rsidRPr="00CE79A8">
        <w:rPr>
          <w:rFonts w:ascii="Times New Roman" w:hAnsi="Times New Roman" w:cs="Times New Roman"/>
          <w:sz w:val="28"/>
          <w:szCs w:val="28"/>
        </w:rPr>
        <w:t xml:space="preserve"> Bộ Tư </w:t>
      </w:r>
      <w:r w:rsidR="009E5466">
        <w:rPr>
          <w:rFonts w:ascii="Times New Roman" w:hAnsi="Times New Roman" w:cs="Times New Roman"/>
          <w:sz w:val="28"/>
          <w:szCs w:val="28"/>
        </w:rPr>
        <w:t>pháp.</w:t>
      </w:r>
    </w:p>
    <w:p w:rsidR="00E835EE" w:rsidRDefault="00934C9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2.</w:t>
      </w:r>
      <w:r w:rsidR="00E835EE" w:rsidRPr="00CE79A8">
        <w:rPr>
          <w:rFonts w:ascii="Times New Roman" w:hAnsi="Times New Roman" w:cs="Times New Roman"/>
          <w:sz w:val="28"/>
          <w:szCs w:val="28"/>
        </w:rPr>
        <w:t xml:space="preserve"> Đơn vị sự nghiệp công lập thuộc</w:t>
      </w:r>
      <w:r w:rsidR="0014067D">
        <w:rPr>
          <w:rFonts w:ascii="Times New Roman" w:hAnsi="Times New Roman" w:cs="Times New Roman"/>
          <w:sz w:val="28"/>
          <w:szCs w:val="28"/>
        </w:rPr>
        <w:t xml:space="preserve"> </w:t>
      </w:r>
      <w:r w:rsidR="00E835EE" w:rsidRPr="00CE79A8">
        <w:rPr>
          <w:rFonts w:ascii="Times New Roman" w:hAnsi="Times New Roman" w:cs="Times New Roman"/>
          <w:sz w:val="28"/>
          <w:szCs w:val="28"/>
        </w:rPr>
        <w:t>Sở Tư pháp</w:t>
      </w:r>
      <w:r w:rsidR="00CA3FCA">
        <w:rPr>
          <w:rFonts w:ascii="Times New Roman" w:hAnsi="Times New Roman" w:cs="Times New Roman"/>
          <w:sz w:val="28"/>
          <w:szCs w:val="28"/>
        </w:rPr>
        <w:t xml:space="preserve"> </w:t>
      </w:r>
      <w:r w:rsidR="003C47E0" w:rsidRPr="00CE79A8">
        <w:rPr>
          <w:rFonts w:ascii="Times New Roman" w:hAnsi="Times New Roman" w:cs="Times New Roman"/>
          <w:sz w:val="28"/>
          <w:szCs w:val="28"/>
        </w:rPr>
        <w:t>các</w:t>
      </w:r>
      <w:r w:rsidRPr="00CE79A8">
        <w:rPr>
          <w:rFonts w:ascii="Times New Roman" w:hAnsi="Times New Roman" w:cs="Times New Roman"/>
          <w:sz w:val="28"/>
          <w:szCs w:val="28"/>
        </w:rPr>
        <w:t xml:space="preserve"> tỉnh, thành phố trực thuộc Trung ương.</w:t>
      </w:r>
    </w:p>
    <w:p w:rsidR="00256BC5" w:rsidRDefault="0014067D" w:rsidP="002D3C57">
      <w:pPr>
        <w:spacing w:before="120" w:after="0" w:line="340" w:lineRule="exact"/>
        <w:ind w:firstLine="567"/>
        <w:jc w:val="both"/>
        <w:rPr>
          <w:rFonts w:ascii="Times New Roman" w:hAnsi="Times New Roman" w:cs="Times New Roman"/>
          <w:b/>
          <w:sz w:val="28"/>
          <w:szCs w:val="28"/>
        </w:rPr>
      </w:pPr>
      <w:r w:rsidRPr="00047616">
        <w:rPr>
          <w:rFonts w:ascii="Times New Roman" w:hAnsi="Times New Roman" w:cs="Times New Roman"/>
          <w:sz w:val="28"/>
          <w:szCs w:val="28"/>
        </w:rPr>
        <w:t>3</w:t>
      </w:r>
      <w:r w:rsidR="00630D27" w:rsidRPr="00047616">
        <w:rPr>
          <w:rFonts w:ascii="Times New Roman" w:hAnsi="Times New Roman" w:cs="Times New Roman"/>
          <w:sz w:val="28"/>
          <w:szCs w:val="28"/>
        </w:rPr>
        <w:t>. C</w:t>
      </w:r>
      <w:r w:rsidR="00630D27" w:rsidRPr="00047616">
        <w:rPr>
          <w:rFonts w:ascii="Times New Roman" w:hAnsi="Times New Roman" w:cs="Times New Roman" w:hint="eastAsia"/>
          <w:sz w:val="28"/>
          <w:szCs w:val="28"/>
        </w:rPr>
        <w:t>ơ</w:t>
      </w:r>
      <w:r w:rsidR="00630D27" w:rsidRPr="00047616">
        <w:rPr>
          <w:rFonts w:ascii="Times New Roman" w:hAnsi="Times New Roman" w:cs="Times New Roman"/>
          <w:sz w:val="28"/>
          <w:szCs w:val="28"/>
        </w:rPr>
        <w:t xml:space="preserve"> quan, tổ chức, cá nhân có liên quan đến việc thành lập và hoạt động của Hội đồng quản lý của đ</w:t>
      </w:r>
      <w:r w:rsidR="00630D27" w:rsidRPr="00047616">
        <w:rPr>
          <w:rFonts w:ascii="Times New Roman" w:hAnsi="Times New Roman" w:cs="Times New Roman" w:hint="eastAsia"/>
          <w:sz w:val="28"/>
          <w:szCs w:val="28"/>
        </w:rPr>
        <w:t>ơ</w:t>
      </w:r>
      <w:r w:rsidR="00630D27" w:rsidRPr="00047616">
        <w:rPr>
          <w:rFonts w:ascii="Times New Roman" w:hAnsi="Times New Roman" w:cs="Times New Roman"/>
          <w:sz w:val="28"/>
          <w:szCs w:val="28"/>
        </w:rPr>
        <w:t xml:space="preserve">n vị sự nghiệp công lập </w:t>
      </w:r>
      <w:r>
        <w:rPr>
          <w:rFonts w:ascii="Times New Roman" w:hAnsi="Times New Roman" w:cs="Times New Roman"/>
          <w:sz w:val="28"/>
          <w:szCs w:val="28"/>
        </w:rPr>
        <w:t>thuộc ngành Tư pháp.</w:t>
      </w:r>
    </w:p>
    <w:p w:rsidR="00256BC5" w:rsidRDefault="00256BC5" w:rsidP="002D3C57">
      <w:pPr>
        <w:spacing w:before="120" w:after="0" w:line="340" w:lineRule="exact"/>
        <w:ind w:firstLine="567"/>
        <w:jc w:val="both"/>
        <w:rPr>
          <w:rFonts w:ascii="Times New Roman" w:hAnsi="Times New Roman" w:cs="Times New Roman"/>
          <w:b/>
          <w:sz w:val="28"/>
          <w:szCs w:val="28"/>
        </w:rPr>
      </w:pPr>
    </w:p>
    <w:p w:rsidR="00194C77" w:rsidRPr="00CE79A8" w:rsidRDefault="00194C77" w:rsidP="002D3C57">
      <w:pPr>
        <w:spacing w:before="120" w:after="0" w:line="340" w:lineRule="exact"/>
        <w:ind w:firstLine="567"/>
        <w:jc w:val="both"/>
        <w:rPr>
          <w:rFonts w:ascii="Times New Roman" w:hAnsi="Times New Roman" w:cs="Times New Roman"/>
          <w:b/>
          <w:sz w:val="28"/>
          <w:szCs w:val="28"/>
        </w:rPr>
      </w:pPr>
      <w:r w:rsidRPr="00CE79A8">
        <w:rPr>
          <w:rFonts w:ascii="Times New Roman" w:hAnsi="Times New Roman" w:cs="Times New Roman"/>
          <w:b/>
          <w:sz w:val="28"/>
          <w:szCs w:val="28"/>
        </w:rPr>
        <w:lastRenderedPageBreak/>
        <w:t xml:space="preserve">Điều 3. </w:t>
      </w:r>
      <w:r w:rsidR="006A77F5" w:rsidRPr="00CE79A8">
        <w:rPr>
          <w:rFonts w:ascii="Times New Roman" w:hAnsi="Times New Roman" w:cs="Times New Roman"/>
          <w:b/>
          <w:sz w:val="28"/>
          <w:szCs w:val="28"/>
        </w:rPr>
        <w:t>N</w:t>
      </w:r>
      <w:r w:rsidR="00404C81" w:rsidRPr="00CE79A8">
        <w:rPr>
          <w:rFonts w:ascii="Times New Roman" w:hAnsi="Times New Roman" w:cs="Times New Roman"/>
          <w:b/>
          <w:sz w:val="28"/>
          <w:szCs w:val="28"/>
        </w:rPr>
        <w:t>guyên tắc</w:t>
      </w:r>
      <w:r w:rsidR="00934C9D" w:rsidRPr="00CE79A8">
        <w:rPr>
          <w:rFonts w:ascii="Times New Roman" w:hAnsi="Times New Roman" w:cs="Times New Roman"/>
          <w:b/>
          <w:sz w:val="28"/>
          <w:szCs w:val="28"/>
        </w:rPr>
        <w:t xml:space="preserve"> và điều kiện</w:t>
      </w:r>
      <w:r w:rsidR="00CA3FCA">
        <w:rPr>
          <w:rFonts w:ascii="Times New Roman" w:hAnsi="Times New Roman" w:cs="Times New Roman"/>
          <w:b/>
          <w:sz w:val="28"/>
          <w:szCs w:val="28"/>
        </w:rPr>
        <w:t xml:space="preserve"> </w:t>
      </w:r>
      <w:r w:rsidR="006A77F5" w:rsidRPr="00CE79A8">
        <w:rPr>
          <w:rFonts w:ascii="Times New Roman" w:hAnsi="Times New Roman" w:cs="Times New Roman"/>
          <w:b/>
          <w:sz w:val="28"/>
          <w:szCs w:val="28"/>
        </w:rPr>
        <w:t>thành lập</w:t>
      </w:r>
      <w:r w:rsidR="00404C81" w:rsidRPr="00CE79A8">
        <w:rPr>
          <w:rFonts w:ascii="Times New Roman" w:hAnsi="Times New Roman" w:cs="Times New Roman"/>
          <w:b/>
          <w:sz w:val="28"/>
          <w:szCs w:val="28"/>
        </w:rPr>
        <w:t xml:space="preserve"> Hội đồng quản lý</w:t>
      </w:r>
    </w:p>
    <w:p w:rsidR="00D04132" w:rsidRDefault="00D04132" w:rsidP="002D3C57">
      <w:pPr>
        <w:spacing w:before="120" w:after="0" w:line="34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1. Nguyên tắc thành lập</w:t>
      </w:r>
    </w:p>
    <w:p w:rsidR="006A77F5" w:rsidRPr="00CE79A8" w:rsidRDefault="00D04132" w:rsidP="002D3C57">
      <w:pPr>
        <w:spacing w:before="120" w:after="0" w:line="340" w:lineRule="exact"/>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a)</w:t>
      </w:r>
      <w:r w:rsidR="00934C9D" w:rsidRPr="00CE79A8">
        <w:rPr>
          <w:rFonts w:ascii="Times New Roman" w:hAnsi="Times New Roman" w:cs="Times New Roman"/>
          <w:spacing w:val="-4"/>
          <w:sz w:val="28"/>
          <w:szCs w:val="28"/>
        </w:rPr>
        <w:t xml:space="preserve"> Đơn vị sự nghiệp công lập tự bảo đảm chi thường xuyên và chi đầu tư phải thành lập Hội đồng quản lý để quyết định những vấn đề quan trọng của đơn vị.</w:t>
      </w:r>
    </w:p>
    <w:p w:rsidR="00A2278F" w:rsidRPr="00CE79A8" w:rsidRDefault="00D0413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b) Khuyến khích c</w:t>
      </w:r>
      <w:r w:rsidR="00A2278F" w:rsidRPr="00CE79A8">
        <w:rPr>
          <w:rFonts w:ascii="Times New Roman" w:hAnsi="Times New Roman" w:cs="Times New Roman"/>
          <w:sz w:val="28"/>
          <w:szCs w:val="28"/>
        </w:rPr>
        <w:t>ác đơn vị sự nghiệp công lập tự bảo đảm chi thường xuyên căn cứ điều kiện cụ thể, yêu cầu quản lý và pháp luật chuyên ngành xây dựng Đề án trình cấp có thẩm quyền thành lập Hội đồng quản lý đơn vị sự nghiệp công lập.</w:t>
      </w:r>
    </w:p>
    <w:p w:rsidR="00D04132" w:rsidRDefault="00D0413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2. Điều kiện thành lập</w:t>
      </w:r>
    </w:p>
    <w:p w:rsidR="00934C9D" w:rsidRPr="00CE79A8" w:rsidRDefault="00934C9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Hội đồng quản lý </w:t>
      </w:r>
      <w:r w:rsidR="00A2278F" w:rsidRPr="00CE79A8">
        <w:rPr>
          <w:rFonts w:ascii="Times New Roman" w:hAnsi="Times New Roman" w:cs="Times New Roman"/>
          <w:sz w:val="28"/>
          <w:szCs w:val="28"/>
        </w:rPr>
        <w:t xml:space="preserve">được thành lập ở các đơn vị sự nghiệp công lập quy định tại khoản 1 </w:t>
      </w:r>
      <w:r w:rsidR="00D04132">
        <w:rPr>
          <w:rFonts w:ascii="Times New Roman" w:hAnsi="Times New Roman" w:cs="Times New Roman"/>
          <w:sz w:val="28"/>
          <w:szCs w:val="28"/>
        </w:rPr>
        <w:t>Đ</w:t>
      </w:r>
      <w:r w:rsidR="00A2278F" w:rsidRPr="00CE79A8">
        <w:rPr>
          <w:rFonts w:ascii="Times New Roman" w:hAnsi="Times New Roman" w:cs="Times New Roman"/>
          <w:sz w:val="28"/>
          <w:szCs w:val="28"/>
        </w:rPr>
        <w:t>iều này được Nhà nước giao vốn, tài sản để thực hiện cung ứng dịch vụ sự nghiệp công theo quy định của pháp luật.</w:t>
      </w:r>
    </w:p>
    <w:p w:rsidR="00CE72A8" w:rsidRDefault="00D04132" w:rsidP="00CA3FCA">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3</w:t>
      </w:r>
      <w:r w:rsidR="00C105CA" w:rsidRPr="00CE79A8">
        <w:rPr>
          <w:rFonts w:ascii="Times New Roman" w:hAnsi="Times New Roman" w:cs="Times New Roman"/>
          <w:sz w:val="28"/>
          <w:szCs w:val="28"/>
        </w:rPr>
        <w:t>. Đối với đơn vị sự nghiệp giáo dục đào tạo, giáo dục nghề nghiệp thì Hội đồng trường được thành lập theo quy định của pháp luật chuyên ngành</w:t>
      </w:r>
      <w:r w:rsidR="0077342C">
        <w:rPr>
          <w:rFonts w:ascii="Times New Roman" w:hAnsi="Times New Roman" w:cs="Times New Roman"/>
          <w:sz w:val="28"/>
          <w:szCs w:val="28"/>
        </w:rPr>
        <w:t xml:space="preserve"> và</w:t>
      </w:r>
      <w:r w:rsidR="00CA3FCA">
        <w:rPr>
          <w:rFonts w:ascii="Times New Roman" w:hAnsi="Times New Roman" w:cs="Times New Roman"/>
          <w:sz w:val="28"/>
          <w:szCs w:val="28"/>
        </w:rPr>
        <w:t xml:space="preserve"> thực hiện</w:t>
      </w:r>
      <w:r w:rsidR="0077342C">
        <w:rPr>
          <w:rFonts w:ascii="Times New Roman" w:hAnsi="Times New Roman" w:cs="Times New Roman"/>
          <w:sz w:val="28"/>
          <w:szCs w:val="28"/>
        </w:rPr>
        <w:t xml:space="preserve"> chức năng, nhiệm vụ của Hội đồng quản lý</w:t>
      </w:r>
      <w:r w:rsidR="00CA3FCA">
        <w:rPr>
          <w:rFonts w:ascii="Times New Roman" w:hAnsi="Times New Roman" w:cs="Times New Roman"/>
          <w:sz w:val="28"/>
          <w:szCs w:val="28"/>
        </w:rPr>
        <w:t xml:space="preserve"> theo quy định tại Thông tư này.</w:t>
      </w:r>
    </w:p>
    <w:p w:rsidR="00BA0E5C" w:rsidRPr="00CE79A8" w:rsidRDefault="00194C77" w:rsidP="00047616">
      <w:pPr>
        <w:spacing w:before="120" w:after="0" w:line="340" w:lineRule="exact"/>
        <w:ind w:firstLine="567"/>
        <w:jc w:val="center"/>
        <w:rPr>
          <w:rFonts w:ascii="Times New Roman" w:hAnsi="Times New Roman" w:cs="Times New Roman"/>
          <w:b/>
          <w:bCs/>
          <w:sz w:val="28"/>
          <w:szCs w:val="28"/>
        </w:rPr>
      </w:pPr>
      <w:r w:rsidRPr="00CE79A8">
        <w:rPr>
          <w:rFonts w:ascii="Times New Roman" w:hAnsi="Times New Roman" w:cs="Times New Roman"/>
          <w:b/>
          <w:bCs/>
          <w:sz w:val="28"/>
          <w:szCs w:val="28"/>
        </w:rPr>
        <w:t xml:space="preserve">Chương </w:t>
      </w:r>
      <w:r w:rsidR="00CB6023">
        <w:rPr>
          <w:rFonts w:ascii="Times New Roman" w:hAnsi="Times New Roman" w:cs="Times New Roman"/>
          <w:b/>
          <w:bCs/>
          <w:sz w:val="28"/>
          <w:szCs w:val="28"/>
        </w:rPr>
        <w:t>II</w:t>
      </w:r>
    </w:p>
    <w:p w:rsidR="00BA0E5C" w:rsidRPr="00CE79A8" w:rsidRDefault="00BA0E5C" w:rsidP="002D3C57">
      <w:pPr>
        <w:spacing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VỊ TRÍ, CHỨC NĂNG, NHIỆM VỤ, QUYỀN HẠN</w:t>
      </w:r>
      <w:r w:rsidR="00BB22CF">
        <w:rPr>
          <w:rFonts w:ascii="Times New Roman" w:hAnsi="Times New Roman" w:cs="Times New Roman"/>
          <w:b/>
          <w:bCs/>
          <w:sz w:val="28"/>
          <w:szCs w:val="28"/>
        </w:rPr>
        <w:t>, CƠ CẤU TỔ CHỨC</w:t>
      </w:r>
      <w:r w:rsidRPr="00CE79A8">
        <w:rPr>
          <w:rFonts w:ascii="Times New Roman" w:hAnsi="Times New Roman" w:cs="Times New Roman"/>
          <w:b/>
          <w:bCs/>
          <w:sz w:val="28"/>
          <w:szCs w:val="28"/>
        </w:rPr>
        <w:t xml:space="preserve"> VÀ </w:t>
      </w:r>
      <w:r w:rsidR="00BB22CF">
        <w:rPr>
          <w:rFonts w:ascii="Times New Roman" w:hAnsi="Times New Roman" w:cs="Times New Roman"/>
          <w:b/>
          <w:bCs/>
          <w:sz w:val="28"/>
          <w:szCs w:val="28"/>
        </w:rPr>
        <w:t xml:space="preserve">QUY CHẾ </w:t>
      </w:r>
      <w:r w:rsidR="005F222D">
        <w:rPr>
          <w:rFonts w:ascii="Times New Roman" w:hAnsi="Times New Roman" w:cs="Times New Roman"/>
          <w:b/>
          <w:bCs/>
          <w:sz w:val="28"/>
          <w:szCs w:val="28"/>
        </w:rPr>
        <w:t>HOẠT ĐỘNG</w:t>
      </w:r>
      <w:r w:rsidR="00BB22CF">
        <w:rPr>
          <w:rFonts w:ascii="Times New Roman" w:hAnsi="Times New Roman" w:cs="Times New Roman"/>
          <w:b/>
          <w:bCs/>
          <w:sz w:val="28"/>
          <w:szCs w:val="28"/>
        </w:rPr>
        <w:t xml:space="preserve"> </w:t>
      </w:r>
      <w:r w:rsidRPr="00CE79A8">
        <w:rPr>
          <w:rFonts w:ascii="Times New Roman" w:hAnsi="Times New Roman" w:cs="Times New Roman"/>
          <w:b/>
          <w:bCs/>
          <w:sz w:val="28"/>
          <w:szCs w:val="28"/>
        </w:rPr>
        <w:t>CỦA HỘI ĐỒNG QUẢN LÝ</w:t>
      </w:r>
    </w:p>
    <w:p w:rsidR="00194C77" w:rsidRDefault="00194C77" w:rsidP="002D3C57">
      <w:pPr>
        <w:spacing w:before="24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Điều 4. Vị trí, chức năng</w:t>
      </w:r>
      <w:r w:rsidR="00BB0EF0" w:rsidRPr="00CE79A8">
        <w:rPr>
          <w:rFonts w:ascii="Times New Roman" w:hAnsi="Times New Roman" w:cs="Times New Roman"/>
          <w:b/>
          <w:bCs/>
          <w:sz w:val="28"/>
          <w:szCs w:val="28"/>
        </w:rPr>
        <w:t xml:space="preserve"> của Hội đồng quản lý</w:t>
      </w:r>
    </w:p>
    <w:p w:rsidR="00BB22CF" w:rsidRPr="00047616" w:rsidRDefault="00630D27" w:rsidP="00FF2FAF">
      <w:pPr>
        <w:spacing w:before="100" w:after="100"/>
        <w:ind w:firstLine="720"/>
        <w:jc w:val="both"/>
        <w:rPr>
          <w:rFonts w:ascii="Times New Roman" w:hAnsi="Times New Roman" w:cs="Times New Roman"/>
          <w:spacing w:val="-6"/>
          <w:sz w:val="28"/>
          <w:szCs w:val="28"/>
        </w:rPr>
      </w:pPr>
      <w:r w:rsidRPr="00047616">
        <w:rPr>
          <w:rFonts w:ascii="Times New Roman" w:hAnsi="Times New Roman" w:cs="Times New Roman"/>
          <w:spacing w:val="-6"/>
          <w:sz w:val="28"/>
          <w:szCs w:val="28"/>
          <w:lang w:val="vi-VN"/>
        </w:rPr>
        <w:t xml:space="preserve">1. Hội đồng quản lý là </w:t>
      </w:r>
      <w:r w:rsidRPr="00047616">
        <w:rPr>
          <w:rFonts w:ascii="Times New Roman" w:hAnsi="Times New Roman" w:cs="Times New Roman"/>
          <w:spacing w:val="-6"/>
          <w:sz w:val="28"/>
          <w:szCs w:val="28"/>
        </w:rPr>
        <w:t xml:space="preserve">đại diện </w:t>
      </w:r>
      <w:r w:rsidRPr="00047616">
        <w:rPr>
          <w:rFonts w:ascii="Times New Roman" w:hAnsi="Times New Roman" w:cs="Times New Roman"/>
          <w:spacing w:val="-6"/>
          <w:sz w:val="28"/>
          <w:szCs w:val="28"/>
          <w:lang w:val="vi-VN"/>
        </w:rPr>
        <w:t>của Bộ</w:t>
      </w:r>
      <w:r w:rsidR="00A9509B">
        <w:rPr>
          <w:rFonts w:ascii="Times New Roman" w:hAnsi="Times New Roman" w:cs="Times New Roman"/>
          <w:spacing w:val="-6"/>
          <w:sz w:val="28"/>
          <w:szCs w:val="28"/>
        </w:rPr>
        <w:t xml:space="preserve"> Tư pháp (đối với đơn vị sự nghiệp công lập thuộc</w:t>
      </w:r>
      <w:r w:rsidR="00DA041E">
        <w:rPr>
          <w:rFonts w:ascii="Times New Roman" w:hAnsi="Times New Roman" w:cs="Times New Roman"/>
          <w:spacing w:val="-6"/>
          <w:sz w:val="28"/>
          <w:szCs w:val="28"/>
        </w:rPr>
        <w:t xml:space="preserve"> phạm vi quản lý của</w:t>
      </w:r>
      <w:r w:rsidR="00A9509B">
        <w:rPr>
          <w:rFonts w:ascii="Times New Roman" w:hAnsi="Times New Roman" w:cs="Times New Roman"/>
          <w:spacing w:val="-6"/>
          <w:sz w:val="28"/>
          <w:szCs w:val="28"/>
        </w:rPr>
        <w:t xml:space="preserve"> Bộ), </w:t>
      </w:r>
      <w:r w:rsidRPr="00047616">
        <w:rPr>
          <w:rFonts w:ascii="Times New Roman" w:hAnsi="Times New Roman" w:cs="Times New Roman"/>
          <w:spacing w:val="-6"/>
          <w:sz w:val="28"/>
          <w:szCs w:val="28"/>
          <w:lang w:val="vi-VN"/>
        </w:rPr>
        <w:t>Ủy ban nhân dân cấp tỉnh</w:t>
      </w:r>
      <w:r w:rsidR="00A9509B">
        <w:rPr>
          <w:rFonts w:ascii="Times New Roman" w:hAnsi="Times New Roman" w:cs="Times New Roman"/>
          <w:spacing w:val="-6"/>
          <w:sz w:val="28"/>
          <w:szCs w:val="28"/>
        </w:rPr>
        <w:t xml:space="preserve"> (đối với đơn vị sự nghiệp công lập thuộc Sở Tư pháp</w:t>
      </w:r>
      <w:r w:rsidR="00A9509B" w:rsidRPr="00047616">
        <w:rPr>
          <w:rFonts w:ascii="Times New Roman" w:hAnsi="Times New Roman" w:cs="Times New Roman"/>
          <w:spacing w:val="-6"/>
          <w:sz w:val="28"/>
          <w:szCs w:val="28"/>
        </w:rPr>
        <w:t>)</w:t>
      </w:r>
      <w:r w:rsidRPr="00047616">
        <w:rPr>
          <w:rFonts w:ascii="Times New Roman" w:hAnsi="Times New Roman" w:cs="Times New Roman"/>
          <w:spacing w:val="-6"/>
          <w:sz w:val="28"/>
          <w:szCs w:val="28"/>
          <w:lang w:val="vi-VN"/>
        </w:rPr>
        <w:t xml:space="preserve"> </w:t>
      </w:r>
      <w:r w:rsidRPr="005709A5">
        <w:rPr>
          <w:rFonts w:ascii="Times New Roman" w:hAnsi="Times New Roman" w:cs="Times New Roman"/>
          <w:spacing w:val="-6"/>
          <w:sz w:val="28"/>
          <w:szCs w:val="28"/>
          <w:lang w:val="vi-VN"/>
        </w:rPr>
        <w:t>tại đ</w:t>
      </w:r>
      <w:r w:rsidRPr="005709A5">
        <w:rPr>
          <w:rFonts w:ascii="Times New Roman" w:hAnsi="Times New Roman" w:cs="Times New Roman" w:hint="eastAsia"/>
          <w:spacing w:val="-6"/>
          <w:sz w:val="28"/>
          <w:szCs w:val="28"/>
          <w:lang w:val="vi-VN"/>
        </w:rPr>
        <w:t>ơ</w:t>
      </w:r>
      <w:r w:rsidRPr="005709A5">
        <w:rPr>
          <w:rFonts w:ascii="Times New Roman" w:hAnsi="Times New Roman" w:cs="Times New Roman"/>
          <w:spacing w:val="-6"/>
          <w:sz w:val="28"/>
          <w:szCs w:val="28"/>
          <w:lang w:val="vi-VN"/>
        </w:rPr>
        <w:t>n</w:t>
      </w:r>
      <w:r w:rsidRPr="00047616">
        <w:rPr>
          <w:rFonts w:ascii="Times New Roman" w:hAnsi="Times New Roman" w:cs="Times New Roman"/>
          <w:spacing w:val="-6"/>
          <w:sz w:val="28"/>
          <w:szCs w:val="28"/>
          <w:lang w:val="vi-VN"/>
        </w:rPr>
        <w:t xml:space="preserve"> vị sự nghiệp công lập</w:t>
      </w:r>
      <w:r w:rsidRPr="00047616">
        <w:rPr>
          <w:rFonts w:ascii="Times New Roman" w:hAnsi="Times New Roman" w:cs="Times New Roman"/>
          <w:spacing w:val="-6"/>
          <w:sz w:val="28"/>
          <w:szCs w:val="28"/>
        </w:rPr>
        <w:t>.</w:t>
      </w:r>
    </w:p>
    <w:p w:rsidR="00AD59FA" w:rsidRDefault="00AD59FA" w:rsidP="00FF2FAF">
      <w:pPr>
        <w:spacing w:before="120"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630D27" w:rsidRPr="00047616">
        <w:rPr>
          <w:rFonts w:ascii="Times New Roman" w:hAnsi="Times New Roman" w:cs="Times New Roman"/>
          <w:sz w:val="28"/>
          <w:szCs w:val="28"/>
        </w:rPr>
        <w:t>Hội đồng quản lý quyết định về chủ tr</w:t>
      </w:r>
      <w:r w:rsidR="00630D27" w:rsidRPr="00047616">
        <w:rPr>
          <w:rFonts w:ascii="Times New Roman" w:hAnsi="Times New Roman" w:cs="Times New Roman" w:hint="eastAsia"/>
          <w:sz w:val="28"/>
          <w:szCs w:val="28"/>
        </w:rPr>
        <w:t>ươ</w:t>
      </w:r>
      <w:r w:rsidR="00630D27" w:rsidRPr="00047616">
        <w:rPr>
          <w:rFonts w:ascii="Times New Roman" w:hAnsi="Times New Roman" w:cs="Times New Roman"/>
          <w:sz w:val="28"/>
          <w:szCs w:val="28"/>
        </w:rPr>
        <w:t>ng, chiến l</w:t>
      </w:r>
      <w:r w:rsidR="00630D27" w:rsidRPr="00047616">
        <w:rPr>
          <w:rFonts w:ascii="Times New Roman" w:hAnsi="Times New Roman" w:cs="Times New Roman" w:hint="eastAsia"/>
          <w:sz w:val="28"/>
          <w:szCs w:val="28"/>
        </w:rPr>
        <w:t>ư</w:t>
      </w:r>
      <w:r w:rsidR="00630D27" w:rsidRPr="00047616">
        <w:rPr>
          <w:rFonts w:ascii="Times New Roman" w:hAnsi="Times New Roman" w:cs="Times New Roman"/>
          <w:sz w:val="28"/>
          <w:szCs w:val="28"/>
        </w:rPr>
        <w:t>ợc, kế hoạch hoạt động, tài chính và công tác tổ chức bộ máy nhân sự; kiểm tra, giám sát việc thực hiện mục tiêu, kế hoạch hoạt động theo chức năng, nhiệm vụ của đ</w:t>
      </w:r>
      <w:r w:rsidR="00630D27" w:rsidRPr="00047616">
        <w:rPr>
          <w:rFonts w:ascii="Times New Roman" w:hAnsi="Times New Roman" w:cs="Times New Roman" w:hint="eastAsia"/>
          <w:sz w:val="28"/>
          <w:szCs w:val="28"/>
        </w:rPr>
        <w:t>ơ</w:t>
      </w:r>
      <w:r w:rsidR="00630D27" w:rsidRPr="00047616">
        <w:rPr>
          <w:rFonts w:ascii="Times New Roman" w:hAnsi="Times New Roman" w:cs="Times New Roman"/>
          <w:sz w:val="28"/>
          <w:szCs w:val="28"/>
        </w:rPr>
        <w:t>n vị sự nghiệp công lập</w:t>
      </w:r>
      <w:r w:rsidR="00DA041E">
        <w:rPr>
          <w:rFonts w:ascii="Times New Roman" w:hAnsi="Times New Roman" w:cs="Times New Roman"/>
          <w:sz w:val="28"/>
          <w:szCs w:val="28"/>
        </w:rPr>
        <w:t xml:space="preserve"> theo quy định của pháp luật và phân cấp của cơ quan quản lý đơn vị sự nghiệp công lập</w:t>
      </w:r>
      <w:r w:rsidR="00FF2FAF">
        <w:rPr>
          <w:rFonts w:ascii="Times New Roman" w:hAnsi="Times New Roman" w:cs="Times New Roman"/>
          <w:sz w:val="28"/>
          <w:szCs w:val="28"/>
        </w:rPr>
        <w:t>.</w:t>
      </w:r>
    </w:p>
    <w:p w:rsidR="00194C77" w:rsidRPr="00CE79A8" w:rsidRDefault="00194C7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404C81" w:rsidRPr="00CE79A8">
        <w:rPr>
          <w:rFonts w:ascii="Times New Roman" w:hAnsi="Times New Roman" w:cs="Times New Roman"/>
          <w:b/>
          <w:bCs/>
          <w:sz w:val="28"/>
          <w:szCs w:val="28"/>
        </w:rPr>
        <w:t>5. Nhiệm vụ, quyền hạn</w:t>
      </w:r>
      <w:r w:rsidR="00AC7101" w:rsidRPr="00CE79A8">
        <w:rPr>
          <w:rFonts w:ascii="Times New Roman" w:hAnsi="Times New Roman" w:cs="Times New Roman"/>
          <w:b/>
          <w:bCs/>
          <w:sz w:val="28"/>
          <w:szCs w:val="28"/>
        </w:rPr>
        <w:t xml:space="preserve"> của Hội đồng quản lý</w:t>
      </w:r>
    </w:p>
    <w:p w:rsidR="001E59E1" w:rsidRPr="00CE79A8" w:rsidRDefault="001E59E1"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bCs/>
          <w:sz w:val="28"/>
          <w:szCs w:val="28"/>
        </w:rPr>
        <w:t>Nhiệm vụ, quyền hạn của Hội đồng quản lý thực hiện theo quy định tại khoản 3 Điều 7</w:t>
      </w:r>
      <w:r w:rsidR="00AD59FA">
        <w:rPr>
          <w:rFonts w:ascii="Times New Roman" w:hAnsi="Times New Roman" w:cs="Times New Roman"/>
          <w:bCs/>
          <w:sz w:val="28"/>
          <w:szCs w:val="28"/>
        </w:rPr>
        <w:t xml:space="preserve"> </w:t>
      </w:r>
      <w:r w:rsidRPr="00CE79A8">
        <w:rPr>
          <w:rFonts w:ascii="Times New Roman" w:hAnsi="Times New Roman" w:cs="Times New Roman"/>
          <w:sz w:val="28"/>
          <w:szCs w:val="28"/>
        </w:rPr>
        <w:t>Nghị định số 120/2020/NĐ-CP ngày 07 tháng 10 năm 2020 của Chính phủ quy định về thành lập, tổ chức lại, giải thể đơn vị sự nghiệp công lập.</w:t>
      </w:r>
    </w:p>
    <w:p w:rsidR="00194C77" w:rsidRPr="00CE79A8" w:rsidRDefault="00194C77"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404C81" w:rsidRPr="00CE79A8">
        <w:rPr>
          <w:rFonts w:ascii="Times New Roman" w:hAnsi="Times New Roman" w:cs="Times New Roman"/>
          <w:b/>
          <w:bCs/>
          <w:sz w:val="28"/>
          <w:szCs w:val="28"/>
        </w:rPr>
        <w:t>6</w:t>
      </w:r>
      <w:r w:rsidRPr="00CE79A8">
        <w:rPr>
          <w:rFonts w:ascii="Times New Roman" w:hAnsi="Times New Roman" w:cs="Times New Roman"/>
          <w:b/>
          <w:bCs/>
          <w:sz w:val="28"/>
          <w:szCs w:val="28"/>
        </w:rPr>
        <w:t xml:space="preserve">. </w:t>
      </w:r>
      <w:r w:rsidR="004516E6" w:rsidRPr="00CE79A8">
        <w:rPr>
          <w:rFonts w:ascii="Times New Roman" w:hAnsi="Times New Roman" w:cs="Times New Roman"/>
          <w:b/>
          <w:bCs/>
          <w:sz w:val="28"/>
          <w:szCs w:val="28"/>
        </w:rPr>
        <w:t xml:space="preserve">Số lượng, cơ cấu </w:t>
      </w:r>
      <w:r w:rsidR="00501E82" w:rsidRPr="00CE79A8">
        <w:rPr>
          <w:rFonts w:ascii="Times New Roman" w:hAnsi="Times New Roman" w:cs="Times New Roman"/>
          <w:b/>
          <w:bCs/>
          <w:sz w:val="28"/>
          <w:szCs w:val="28"/>
        </w:rPr>
        <w:t>thành viên</w:t>
      </w:r>
      <w:r w:rsidR="004516E6" w:rsidRPr="00CE79A8">
        <w:rPr>
          <w:rFonts w:ascii="Times New Roman" w:hAnsi="Times New Roman" w:cs="Times New Roman"/>
          <w:b/>
          <w:bCs/>
          <w:sz w:val="28"/>
          <w:szCs w:val="28"/>
        </w:rPr>
        <w:t xml:space="preserve"> của Hội đồng quản lý</w:t>
      </w:r>
    </w:p>
    <w:p w:rsidR="001A6EE6" w:rsidRDefault="0081229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1. Hội đồng quản lý có từ 05 đến 11 thành viên</w:t>
      </w:r>
      <w:r w:rsidR="00AE7F6B">
        <w:rPr>
          <w:rFonts w:ascii="Times New Roman" w:hAnsi="Times New Roman" w:cs="Times New Roman"/>
          <w:sz w:val="28"/>
          <w:szCs w:val="28"/>
        </w:rPr>
        <w:t xml:space="preserve">, </w:t>
      </w:r>
      <w:r w:rsidR="00014672">
        <w:rPr>
          <w:rFonts w:ascii="Times New Roman" w:hAnsi="Times New Roman" w:cs="Times New Roman"/>
          <w:sz w:val="28"/>
          <w:szCs w:val="28"/>
        </w:rPr>
        <w:t>trong đó</w:t>
      </w:r>
      <w:r w:rsidRPr="00CE79A8">
        <w:rPr>
          <w:rFonts w:ascii="Times New Roman" w:hAnsi="Times New Roman" w:cs="Times New Roman"/>
          <w:sz w:val="28"/>
          <w:szCs w:val="28"/>
        </w:rPr>
        <w:t xml:space="preserve"> có Chủ tịch</w:t>
      </w:r>
      <w:r w:rsidR="004C3A67" w:rsidRPr="00CE79A8">
        <w:rPr>
          <w:rFonts w:ascii="Times New Roman" w:hAnsi="Times New Roman" w:cs="Times New Roman"/>
          <w:sz w:val="28"/>
          <w:szCs w:val="28"/>
        </w:rPr>
        <w:t>, Thư ký</w:t>
      </w:r>
      <w:r w:rsidRPr="00CE79A8">
        <w:rPr>
          <w:rFonts w:ascii="Times New Roman" w:hAnsi="Times New Roman" w:cs="Times New Roman"/>
          <w:sz w:val="28"/>
          <w:szCs w:val="28"/>
        </w:rPr>
        <w:t xml:space="preserve"> và các thành viên khác</w:t>
      </w:r>
      <w:r w:rsidR="00AE7F6B">
        <w:rPr>
          <w:rFonts w:ascii="Times New Roman" w:hAnsi="Times New Roman" w:cs="Times New Roman"/>
          <w:sz w:val="28"/>
          <w:szCs w:val="28"/>
        </w:rPr>
        <w:t xml:space="preserve">. </w:t>
      </w:r>
      <w:r w:rsidR="001A6EE6" w:rsidRPr="00CE79A8">
        <w:rPr>
          <w:rFonts w:ascii="Times New Roman" w:hAnsi="Times New Roman" w:cs="Times New Roman"/>
          <w:sz w:val="28"/>
          <w:szCs w:val="28"/>
        </w:rPr>
        <w:t xml:space="preserve">Tùy theo </w:t>
      </w:r>
      <w:r w:rsidR="001A6EE6">
        <w:rPr>
          <w:rFonts w:ascii="Times New Roman" w:hAnsi="Times New Roman" w:cs="Times New Roman"/>
          <w:sz w:val="28"/>
          <w:szCs w:val="28"/>
        </w:rPr>
        <w:t>yêu cầu nhiệm vụ</w:t>
      </w:r>
      <w:r w:rsidR="001A6EE6" w:rsidRPr="00CE79A8">
        <w:rPr>
          <w:rFonts w:ascii="Times New Roman" w:hAnsi="Times New Roman" w:cs="Times New Roman"/>
          <w:sz w:val="28"/>
          <w:szCs w:val="28"/>
        </w:rPr>
        <w:t>, Hội đồng quản lý có thể có Phó Chủ tịch Hội đồng</w:t>
      </w:r>
      <w:r w:rsidR="001A6EE6">
        <w:rPr>
          <w:rFonts w:ascii="Times New Roman" w:hAnsi="Times New Roman" w:cs="Times New Roman"/>
          <w:sz w:val="28"/>
          <w:szCs w:val="28"/>
        </w:rPr>
        <w:t>.</w:t>
      </w:r>
      <w:r w:rsidR="00BF13D3">
        <w:rPr>
          <w:rFonts w:ascii="Times New Roman" w:hAnsi="Times New Roman" w:cs="Times New Roman"/>
          <w:sz w:val="28"/>
          <w:szCs w:val="28"/>
        </w:rPr>
        <w:t xml:space="preserve"> </w:t>
      </w:r>
      <w:r w:rsidR="00630D27" w:rsidRPr="00047616">
        <w:rPr>
          <w:rFonts w:ascii="Times New Roman" w:hAnsi="Times New Roman" w:cs="Times New Roman"/>
          <w:sz w:val="28"/>
          <w:szCs w:val="28"/>
        </w:rPr>
        <w:t xml:space="preserve">Chủ tịch và các thành viên </w:t>
      </w:r>
      <w:r w:rsidR="00014672">
        <w:rPr>
          <w:rFonts w:ascii="Times New Roman" w:hAnsi="Times New Roman" w:cs="Times New Roman"/>
          <w:sz w:val="28"/>
          <w:szCs w:val="28"/>
        </w:rPr>
        <w:t xml:space="preserve">khác của </w:t>
      </w:r>
      <w:r w:rsidR="00630D27" w:rsidRPr="00047616">
        <w:rPr>
          <w:rFonts w:ascii="Times New Roman" w:hAnsi="Times New Roman" w:cs="Times New Roman"/>
          <w:sz w:val="28"/>
          <w:szCs w:val="28"/>
        </w:rPr>
        <w:t>Hội đồng quản lý do ng</w:t>
      </w:r>
      <w:r w:rsidR="00630D27" w:rsidRPr="00047616">
        <w:rPr>
          <w:rFonts w:ascii="Times New Roman" w:hAnsi="Times New Roman" w:cs="Times New Roman" w:hint="eastAsia"/>
          <w:sz w:val="28"/>
          <w:szCs w:val="28"/>
        </w:rPr>
        <w:t>ư</w:t>
      </w:r>
      <w:r w:rsidR="00630D27" w:rsidRPr="00047616">
        <w:rPr>
          <w:rFonts w:ascii="Times New Roman" w:hAnsi="Times New Roman" w:cs="Times New Roman"/>
          <w:sz w:val="28"/>
          <w:szCs w:val="28"/>
        </w:rPr>
        <w:t xml:space="preserve">ời </w:t>
      </w:r>
      <w:r w:rsidR="00630D27" w:rsidRPr="00047616">
        <w:rPr>
          <w:rFonts w:ascii="Times New Roman" w:hAnsi="Times New Roman" w:cs="Times New Roman" w:hint="eastAsia"/>
          <w:sz w:val="28"/>
          <w:szCs w:val="28"/>
        </w:rPr>
        <w:t>đ</w:t>
      </w:r>
      <w:r w:rsidR="00630D27" w:rsidRPr="00047616">
        <w:rPr>
          <w:rFonts w:ascii="Times New Roman" w:hAnsi="Times New Roman" w:cs="Times New Roman"/>
          <w:sz w:val="28"/>
          <w:szCs w:val="28"/>
        </w:rPr>
        <w:t xml:space="preserve">ứng </w:t>
      </w:r>
      <w:r w:rsidR="00630D27" w:rsidRPr="00047616">
        <w:rPr>
          <w:rFonts w:ascii="Times New Roman" w:hAnsi="Times New Roman" w:cs="Times New Roman" w:hint="eastAsia"/>
          <w:sz w:val="28"/>
          <w:szCs w:val="28"/>
        </w:rPr>
        <w:t>đ</w:t>
      </w:r>
      <w:r w:rsidR="00630D27" w:rsidRPr="00047616">
        <w:rPr>
          <w:rFonts w:ascii="Times New Roman" w:hAnsi="Times New Roman" w:cs="Times New Roman"/>
          <w:sz w:val="28"/>
          <w:szCs w:val="28"/>
        </w:rPr>
        <w:t>ầu c</w:t>
      </w:r>
      <w:r w:rsidR="00630D27" w:rsidRPr="00047616">
        <w:rPr>
          <w:rFonts w:ascii="Times New Roman" w:hAnsi="Times New Roman" w:cs="Times New Roman" w:hint="eastAsia"/>
          <w:sz w:val="28"/>
          <w:szCs w:val="28"/>
        </w:rPr>
        <w:t>ơ</w:t>
      </w:r>
      <w:r w:rsidR="00630D27" w:rsidRPr="00047616">
        <w:rPr>
          <w:rFonts w:ascii="Times New Roman" w:hAnsi="Times New Roman" w:cs="Times New Roman"/>
          <w:sz w:val="28"/>
          <w:szCs w:val="28"/>
        </w:rPr>
        <w:t xml:space="preserve"> quan có thẩm quyền phê duyệt Đề án tự chủ của đ</w:t>
      </w:r>
      <w:r w:rsidR="00630D27" w:rsidRPr="00047616">
        <w:rPr>
          <w:rFonts w:ascii="Times New Roman" w:hAnsi="Times New Roman" w:cs="Times New Roman" w:hint="eastAsia"/>
          <w:sz w:val="28"/>
          <w:szCs w:val="28"/>
        </w:rPr>
        <w:t>ơ</w:t>
      </w:r>
      <w:r w:rsidR="00630D27" w:rsidRPr="00047616">
        <w:rPr>
          <w:rFonts w:ascii="Times New Roman" w:hAnsi="Times New Roman" w:cs="Times New Roman"/>
          <w:sz w:val="28"/>
          <w:szCs w:val="28"/>
        </w:rPr>
        <w:t xml:space="preserve">n vị </w:t>
      </w:r>
      <w:r w:rsidR="00630D27" w:rsidRPr="00047616">
        <w:rPr>
          <w:rFonts w:ascii="Times New Roman" w:hAnsi="Times New Roman" w:cs="Times New Roman"/>
          <w:sz w:val="28"/>
          <w:szCs w:val="28"/>
        </w:rPr>
        <w:lastRenderedPageBreak/>
        <w:t xml:space="preserve">sự nghiệp công lập bổ nhiệm. Nhiệm kỳ của thành viên Hội </w:t>
      </w:r>
      <w:r w:rsidR="00630D27" w:rsidRPr="00047616">
        <w:rPr>
          <w:rFonts w:ascii="Times New Roman" w:hAnsi="Times New Roman" w:cs="Times New Roman" w:hint="eastAsia"/>
          <w:sz w:val="28"/>
          <w:szCs w:val="28"/>
        </w:rPr>
        <w:t>đ</w:t>
      </w:r>
      <w:r w:rsidR="00630D27" w:rsidRPr="00047616">
        <w:rPr>
          <w:rFonts w:ascii="Times New Roman" w:hAnsi="Times New Roman" w:cs="Times New Roman"/>
          <w:sz w:val="28"/>
          <w:szCs w:val="28"/>
        </w:rPr>
        <w:t>ồng quản lý không quá 05 năm</w:t>
      </w:r>
      <w:r w:rsidR="001A6EE6">
        <w:rPr>
          <w:rFonts w:ascii="Times New Roman" w:hAnsi="Times New Roman" w:cs="Times New Roman"/>
          <w:sz w:val="28"/>
          <w:szCs w:val="28"/>
        </w:rPr>
        <w:t>.</w:t>
      </w:r>
    </w:p>
    <w:p w:rsidR="007A45E9" w:rsidRDefault="0081229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2. </w:t>
      </w:r>
      <w:r w:rsidR="007A45E9">
        <w:rPr>
          <w:rFonts w:ascii="Times New Roman" w:hAnsi="Times New Roman" w:cs="Times New Roman"/>
          <w:sz w:val="28"/>
          <w:szCs w:val="28"/>
        </w:rPr>
        <w:t>Thành phần Hội đồng quản lý:</w:t>
      </w:r>
    </w:p>
    <w:p w:rsidR="007A45E9" w:rsidRDefault="007A45E9"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a) Chủ tịch Hội đồng là </w:t>
      </w:r>
      <w:r w:rsidR="009E5466">
        <w:rPr>
          <w:rFonts w:ascii="Times New Roman" w:hAnsi="Times New Roman" w:cs="Times New Roman"/>
          <w:sz w:val="28"/>
          <w:szCs w:val="28"/>
        </w:rPr>
        <w:t>đại diện cấp Phó của đơn vị sự nghiệp hoặc đại diện cơ quan quản lý cấp trên do người có thẩm quyền xem xét, quyết định;</w:t>
      </w:r>
    </w:p>
    <w:p w:rsidR="007A45E9" w:rsidRDefault="007A45E9"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b) Đại diện cơ quản lý cấp trên và cấp trên trực tiếp của đơn vị sự nghiệp công lập</w:t>
      </w:r>
      <w:r w:rsidR="009E5466">
        <w:rPr>
          <w:rFonts w:ascii="Times New Roman" w:hAnsi="Times New Roman" w:cs="Times New Roman"/>
          <w:sz w:val="28"/>
          <w:szCs w:val="28"/>
        </w:rPr>
        <w:t xml:space="preserve"> (trong trường hợp Chủ tịch Hội đồng là đại diện cấp Phó của đơn vị sự nghiệp công lập) hoặc đại diện lãnh đạo đơn vị sự nghiệp công lập (trong trường hợp Chủ tịch Hội đồng là đại diện cơ quan quản lý cấp trên);</w:t>
      </w:r>
    </w:p>
    <w:p w:rsidR="007A45E9" w:rsidRDefault="007A45E9"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c) Thư ký Hội đồng</w:t>
      </w:r>
      <w:r w:rsidR="009E5466">
        <w:rPr>
          <w:rFonts w:ascii="Times New Roman" w:hAnsi="Times New Roman" w:cs="Times New Roman"/>
          <w:sz w:val="28"/>
          <w:szCs w:val="28"/>
        </w:rPr>
        <w:t>;</w:t>
      </w:r>
    </w:p>
    <w:p w:rsidR="007A45E9" w:rsidRDefault="00E9438F"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d</w:t>
      </w:r>
      <w:r w:rsidR="007A45E9">
        <w:rPr>
          <w:rFonts w:ascii="Times New Roman" w:hAnsi="Times New Roman" w:cs="Times New Roman"/>
          <w:sz w:val="28"/>
          <w:szCs w:val="28"/>
        </w:rPr>
        <w:t>) Đại diện tổ chức đảng (nếu có); các tổ chức trực thuộc của đơn vị sự nghiệp công lập. Trường hợp không có tổ chức trực thuộc thì cử đại diện viên chức của đơn vị sự nghiệp tham gia hội đồng quản lý</w:t>
      </w:r>
      <w:r w:rsidR="009E5466">
        <w:rPr>
          <w:rFonts w:ascii="Times New Roman" w:hAnsi="Times New Roman" w:cs="Times New Roman"/>
          <w:sz w:val="28"/>
          <w:szCs w:val="28"/>
        </w:rPr>
        <w:t>;</w:t>
      </w:r>
    </w:p>
    <w:p w:rsidR="007A45E9" w:rsidRDefault="00E9438F"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đ</w:t>
      </w:r>
      <w:r w:rsidR="007A45E9">
        <w:rPr>
          <w:rFonts w:ascii="Times New Roman" w:hAnsi="Times New Roman" w:cs="Times New Roman"/>
          <w:sz w:val="28"/>
          <w:szCs w:val="28"/>
        </w:rPr>
        <w:t>) Đại diện của các tổ chức có lợi ích liên quan (nếu có).</w:t>
      </w:r>
    </w:p>
    <w:p w:rsidR="00E00F20" w:rsidRPr="00CE79A8" w:rsidRDefault="00E00F20"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47616">
        <w:rPr>
          <w:rFonts w:ascii="Times New Roman" w:hAnsi="Times New Roman" w:cs="Times New Roman"/>
          <w:sz w:val="28"/>
          <w:szCs w:val="28"/>
        </w:rPr>
        <w:t xml:space="preserve">Số lượng, cơ cấu, thành phần cụ thể của thành viên Hội đồng quản lý do người đứng đầu cơ quan có thẩm quyền phê </w:t>
      </w:r>
      <w:r w:rsidRPr="00047616">
        <w:rPr>
          <w:rFonts w:ascii="Times New Roman" w:hAnsi="Times New Roman" w:cs="Times New Roman"/>
          <w:color w:val="000000" w:themeColor="text1"/>
          <w:sz w:val="28"/>
          <w:szCs w:val="28"/>
        </w:rPr>
        <w:t xml:space="preserve">duyệt Đề án tự chủ </w:t>
      </w:r>
      <w:r w:rsidRPr="00047616">
        <w:rPr>
          <w:rFonts w:ascii="Times New Roman" w:hAnsi="Times New Roman" w:cs="Times New Roman"/>
          <w:sz w:val="28"/>
          <w:szCs w:val="28"/>
        </w:rPr>
        <w:t>của đơn vị sự nghiệp công lập quyết định.</w:t>
      </w:r>
    </w:p>
    <w:p w:rsidR="002B6497" w:rsidRPr="00CE79A8" w:rsidRDefault="002B6497"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7. </w:t>
      </w:r>
      <w:r w:rsidR="00346C6C">
        <w:rPr>
          <w:rFonts w:ascii="Times New Roman" w:hAnsi="Times New Roman" w:cs="Times New Roman"/>
          <w:b/>
          <w:bCs/>
          <w:sz w:val="28"/>
          <w:szCs w:val="28"/>
        </w:rPr>
        <w:t>Nguyên tắc làm việc của Hội đồng quản lý</w:t>
      </w:r>
    </w:p>
    <w:p w:rsidR="00E82E82" w:rsidRPr="00CE79A8" w:rsidRDefault="00C43956"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sz w:val="28"/>
          <w:szCs w:val="28"/>
        </w:rPr>
        <w:t>1</w:t>
      </w:r>
      <w:r w:rsidR="00E82E82" w:rsidRPr="00CE79A8">
        <w:rPr>
          <w:rFonts w:ascii="Times New Roman" w:hAnsi="Times New Roman" w:cs="Times New Roman"/>
          <w:sz w:val="28"/>
          <w:szCs w:val="28"/>
        </w:rPr>
        <w:t xml:space="preserve">. </w:t>
      </w:r>
      <w:r w:rsidR="00E82E82" w:rsidRPr="00CE79A8">
        <w:rPr>
          <w:rFonts w:ascii="Times New Roman" w:hAnsi="Times New Roman" w:cs="Times New Roman"/>
          <w:color w:val="000000"/>
          <w:sz w:val="28"/>
          <w:szCs w:val="28"/>
          <w:shd w:val="clear" w:color="auto" w:fill="FFFFFF"/>
        </w:rPr>
        <w:t>Hội đồng quản lý làm việc theo nguyên tắc tập thể, quyết định theo đa số, trừ trường hợ</w:t>
      </w:r>
      <w:r w:rsidR="001E59E1" w:rsidRPr="00CE79A8">
        <w:rPr>
          <w:rFonts w:ascii="Times New Roman" w:hAnsi="Times New Roman" w:cs="Times New Roman"/>
          <w:color w:val="000000"/>
          <w:sz w:val="28"/>
          <w:szCs w:val="28"/>
          <w:shd w:val="clear" w:color="auto" w:fill="FFFFFF"/>
        </w:rPr>
        <w:t>p Q</w:t>
      </w:r>
      <w:r w:rsidR="00E82E82" w:rsidRPr="00CE79A8">
        <w:rPr>
          <w:rFonts w:ascii="Times New Roman" w:hAnsi="Times New Roman" w:cs="Times New Roman"/>
          <w:color w:val="000000"/>
          <w:sz w:val="28"/>
          <w:szCs w:val="28"/>
          <w:shd w:val="clear" w:color="auto" w:fill="FFFFFF"/>
        </w:rPr>
        <w:t xml:space="preserve">uy chế hoạt động của Hội đồng quản lý quy định tỷ lệ biểu quyết cao hơn; quyết định của </w:t>
      </w:r>
      <w:r w:rsidR="001E59E1" w:rsidRPr="00CE79A8">
        <w:rPr>
          <w:rFonts w:ascii="Times New Roman" w:hAnsi="Times New Roman" w:cs="Times New Roman"/>
          <w:color w:val="000000"/>
          <w:sz w:val="28"/>
          <w:szCs w:val="28"/>
          <w:shd w:val="clear" w:color="auto" w:fill="FFFFFF"/>
        </w:rPr>
        <w:t>H</w:t>
      </w:r>
      <w:r w:rsidR="00E82E82" w:rsidRPr="00CE79A8">
        <w:rPr>
          <w:rFonts w:ascii="Times New Roman" w:hAnsi="Times New Roman" w:cs="Times New Roman"/>
          <w:color w:val="000000"/>
          <w:sz w:val="28"/>
          <w:szCs w:val="28"/>
          <w:shd w:val="clear" w:color="auto" w:fill="FFFFFF"/>
        </w:rPr>
        <w:t>ội đồng quản lý được thể hiện bằng hình thứ</w:t>
      </w:r>
      <w:r w:rsidR="001E59E1" w:rsidRPr="00CE79A8">
        <w:rPr>
          <w:rFonts w:ascii="Times New Roman" w:hAnsi="Times New Roman" w:cs="Times New Roman"/>
          <w:color w:val="000000"/>
          <w:sz w:val="28"/>
          <w:szCs w:val="28"/>
          <w:shd w:val="clear" w:color="auto" w:fill="FFFFFF"/>
        </w:rPr>
        <w:t>c N</w:t>
      </w:r>
      <w:r w:rsidR="00E82E82" w:rsidRPr="00CE79A8">
        <w:rPr>
          <w:rFonts w:ascii="Times New Roman" w:hAnsi="Times New Roman" w:cs="Times New Roman"/>
          <w:color w:val="000000"/>
          <w:sz w:val="28"/>
          <w:szCs w:val="28"/>
          <w:shd w:val="clear" w:color="auto" w:fill="FFFFFF"/>
        </w:rPr>
        <w:t>ghị quyết.</w:t>
      </w:r>
    </w:p>
    <w:p w:rsidR="00C43956" w:rsidRPr="00256BC5" w:rsidRDefault="00C43956" w:rsidP="002D3C57">
      <w:pPr>
        <w:spacing w:before="120" w:after="0" w:line="340" w:lineRule="exact"/>
        <w:ind w:firstLine="567"/>
        <w:jc w:val="both"/>
        <w:rPr>
          <w:rFonts w:ascii="Times New Roman" w:hAnsi="Times New Roman" w:cs="Times New Roman"/>
          <w:spacing w:val="-2"/>
          <w:sz w:val="28"/>
          <w:szCs w:val="28"/>
        </w:rPr>
      </w:pPr>
      <w:r w:rsidRPr="00256BC5">
        <w:rPr>
          <w:rFonts w:ascii="Times New Roman" w:hAnsi="Times New Roman" w:cs="Times New Roman"/>
          <w:spacing w:val="-2"/>
          <w:sz w:val="28"/>
          <w:szCs w:val="28"/>
        </w:rPr>
        <w:t xml:space="preserve">2. </w:t>
      </w:r>
      <w:r w:rsidR="0039501D" w:rsidRPr="00256BC5">
        <w:rPr>
          <w:rFonts w:ascii="Times New Roman" w:hAnsi="Times New Roman" w:cs="Times New Roman"/>
          <w:spacing w:val="-2"/>
          <w:sz w:val="28"/>
          <w:szCs w:val="28"/>
        </w:rPr>
        <w:t>Thành viên Hội đồng</w:t>
      </w:r>
      <w:r w:rsidR="009B47BE" w:rsidRPr="00256BC5">
        <w:rPr>
          <w:rFonts w:ascii="Times New Roman" w:hAnsi="Times New Roman" w:cs="Times New Roman"/>
          <w:spacing w:val="-2"/>
          <w:sz w:val="28"/>
          <w:szCs w:val="28"/>
        </w:rPr>
        <w:t xml:space="preserve"> quản lý</w:t>
      </w:r>
      <w:r w:rsidR="0039501D" w:rsidRPr="00256BC5">
        <w:rPr>
          <w:rFonts w:ascii="Times New Roman" w:hAnsi="Times New Roman" w:cs="Times New Roman"/>
          <w:spacing w:val="-2"/>
          <w:sz w:val="28"/>
          <w:szCs w:val="28"/>
        </w:rPr>
        <w:t xml:space="preserve"> là công chức, viên chức thuộc cơ quan, đơn vị khác </w:t>
      </w:r>
      <w:r w:rsidR="00170673" w:rsidRPr="00256BC5">
        <w:rPr>
          <w:rFonts w:ascii="Times New Roman" w:hAnsi="Times New Roman" w:cs="Times New Roman"/>
          <w:spacing w:val="-2"/>
          <w:sz w:val="28"/>
          <w:szCs w:val="28"/>
        </w:rPr>
        <w:t>làm việc theo chế độ kiêm nhiệm</w:t>
      </w:r>
      <w:r w:rsidR="0039501D" w:rsidRPr="00256BC5">
        <w:rPr>
          <w:rFonts w:ascii="Times New Roman" w:hAnsi="Times New Roman" w:cs="Times New Roman"/>
          <w:spacing w:val="-2"/>
          <w:sz w:val="28"/>
          <w:szCs w:val="28"/>
        </w:rPr>
        <w:t xml:space="preserve">; các thành viên Hội đồng </w:t>
      </w:r>
      <w:r w:rsidR="009B47BE" w:rsidRPr="00256BC5">
        <w:rPr>
          <w:rFonts w:ascii="Times New Roman" w:hAnsi="Times New Roman" w:cs="Times New Roman"/>
          <w:spacing w:val="-2"/>
          <w:sz w:val="28"/>
          <w:szCs w:val="28"/>
        </w:rPr>
        <w:t xml:space="preserve">quản lý </w:t>
      </w:r>
      <w:r w:rsidR="0039501D" w:rsidRPr="00256BC5">
        <w:rPr>
          <w:rFonts w:ascii="Times New Roman" w:hAnsi="Times New Roman" w:cs="Times New Roman"/>
          <w:spacing w:val="-2"/>
          <w:sz w:val="28"/>
          <w:szCs w:val="28"/>
        </w:rPr>
        <w:t xml:space="preserve">là viên chức của đơn vị </w:t>
      </w:r>
      <w:r w:rsidR="00DF0F9D" w:rsidRPr="00256BC5">
        <w:rPr>
          <w:rFonts w:ascii="Times New Roman" w:hAnsi="Times New Roman" w:cs="Times New Roman"/>
          <w:spacing w:val="-2"/>
          <w:sz w:val="28"/>
          <w:szCs w:val="28"/>
        </w:rPr>
        <w:t xml:space="preserve">sự nghiệp </w:t>
      </w:r>
      <w:r w:rsidR="009B47BE" w:rsidRPr="00256BC5">
        <w:rPr>
          <w:rFonts w:ascii="Times New Roman" w:hAnsi="Times New Roman" w:cs="Times New Roman"/>
          <w:spacing w:val="-2"/>
          <w:sz w:val="28"/>
          <w:szCs w:val="28"/>
        </w:rPr>
        <w:t>công lập</w:t>
      </w:r>
      <w:r w:rsidR="00101AB7" w:rsidRPr="00256BC5">
        <w:rPr>
          <w:rFonts w:ascii="Times New Roman" w:hAnsi="Times New Roman" w:cs="Times New Roman"/>
          <w:spacing w:val="-2"/>
          <w:sz w:val="28"/>
          <w:szCs w:val="28"/>
        </w:rPr>
        <w:t xml:space="preserve"> có thể</w:t>
      </w:r>
      <w:r w:rsidR="009B47BE" w:rsidRPr="00256BC5">
        <w:rPr>
          <w:rFonts w:ascii="Times New Roman" w:hAnsi="Times New Roman" w:cs="Times New Roman"/>
          <w:spacing w:val="-2"/>
          <w:sz w:val="28"/>
          <w:szCs w:val="28"/>
        </w:rPr>
        <w:t xml:space="preserve"> </w:t>
      </w:r>
      <w:r w:rsidR="0039501D" w:rsidRPr="00256BC5">
        <w:rPr>
          <w:rFonts w:ascii="Times New Roman" w:hAnsi="Times New Roman" w:cs="Times New Roman"/>
          <w:spacing w:val="-2"/>
          <w:sz w:val="28"/>
          <w:szCs w:val="28"/>
        </w:rPr>
        <w:t>làm việc theo chế độ chuyên trách hoặc kiêm nhiệ</w:t>
      </w:r>
      <w:r w:rsidR="00DF0F9D" w:rsidRPr="00256BC5">
        <w:rPr>
          <w:rFonts w:ascii="Times New Roman" w:hAnsi="Times New Roman" w:cs="Times New Roman"/>
          <w:spacing w:val="-2"/>
          <w:sz w:val="28"/>
          <w:szCs w:val="28"/>
        </w:rPr>
        <w:t>m</w:t>
      </w:r>
      <w:r w:rsidR="00101AB7" w:rsidRPr="00256BC5">
        <w:rPr>
          <w:rFonts w:ascii="Times New Roman" w:hAnsi="Times New Roman" w:cs="Times New Roman"/>
          <w:spacing w:val="-2"/>
          <w:sz w:val="28"/>
          <w:szCs w:val="28"/>
        </w:rPr>
        <w:t xml:space="preserve"> và</w:t>
      </w:r>
      <w:r w:rsidR="00DF0F9D" w:rsidRPr="00256BC5">
        <w:rPr>
          <w:rFonts w:ascii="Times New Roman" w:hAnsi="Times New Roman" w:cs="Times New Roman"/>
          <w:spacing w:val="-2"/>
          <w:sz w:val="28"/>
          <w:szCs w:val="28"/>
        </w:rPr>
        <w:t xml:space="preserve"> </w:t>
      </w:r>
      <w:r w:rsidR="00101AB7" w:rsidRPr="00256BC5">
        <w:rPr>
          <w:rFonts w:ascii="Times New Roman" w:hAnsi="Times New Roman" w:cs="Times New Roman"/>
          <w:spacing w:val="-2"/>
          <w:sz w:val="28"/>
          <w:szCs w:val="28"/>
        </w:rPr>
        <w:t>được xác định trong Đề án thành lập Hội đồng quản lý.</w:t>
      </w:r>
      <w:r w:rsidR="0039501D" w:rsidRPr="00256BC5">
        <w:rPr>
          <w:rFonts w:ascii="Times New Roman" w:hAnsi="Times New Roman" w:cs="Times New Roman"/>
          <w:spacing w:val="-2"/>
          <w:sz w:val="28"/>
          <w:szCs w:val="28"/>
        </w:rPr>
        <w:t xml:space="preserve"> </w:t>
      </w:r>
    </w:p>
    <w:p w:rsidR="00E82E82" w:rsidRPr="00CE79A8" w:rsidRDefault="00E82E82"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color w:val="000000"/>
          <w:sz w:val="28"/>
          <w:szCs w:val="28"/>
          <w:shd w:val="clear" w:color="auto" w:fill="FFFFFF"/>
        </w:rPr>
        <w:t>3.</w:t>
      </w:r>
      <w:r w:rsidR="00746B33">
        <w:rPr>
          <w:rFonts w:ascii="Times New Roman" w:hAnsi="Times New Roman" w:cs="Times New Roman"/>
          <w:color w:val="000000"/>
          <w:sz w:val="28"/>
          <w:szCs w:val="28"/>
          <w:shd w:val="clear" w:color="auto" w:fill="FFFFFF"/>
        </w:rPr>
        <w:t xml:space="preserve"> </w:t>
      </w:r>
      <w:r w:rsidRPr="00CE79A8">
        <w:rPr>
          <w:rFonts w:ascii="Times New Roman" w:hAnsi="Times New Roman" w:cs="Times New Roman"/>
          <w:color w:val="000000"/>
          <w:sz w:val="28"/>
          <w:szCs w:val="28"/>
          <w:shd w:val="clear" w:color="auto" w:fill="FFFFFF"/>
          <w:lang w:val="vi-VN"/>
        </w:rPr>
        <w:t xml:space="preserve">Hội đồng </w:t>
      </w:r>
      <w:r w:rsidR="00C43956" w:rsidRPr="00CE79A8">
        <w:rPr>
          <w:rFonts w:ascii="Times New Roman" w:hAnsi="Times New Roman" w:cs="Times New Roman"/>
          <w:color w:val="000000"/>
          <w:sz w:val="28"/>
          <w:szCs w:val="28"/>
          <w:shd w:val="clear" w:color="auto" w:fill="FFFFFF"/>
        </w:rPr>
        <w:t>quản lý</w:t>
      </w:r>
      <w:r w:rsidRPr="00CE79A8">
        <w:rPr>
          <w:rFonts w:ascii="Times New Roman" w:hAnsi="Times New Roman" w:cs="Times New Roman"/>
          <w:color w:val="000000"/>
          <w:sz w:val="28"/>
          <w:szCs w:val="28"/>
          <w:shd w:val="clear" w:color="auto" w:fill="FFFFFF"/>
          <w:lang w:val="vi-VN"/>
        </w:rPr>
        <w:t xml:space="preserve"> h</w:t>
      </w:r>
      <w:r w:rsidRPr="00CE79A8">
        <w:rPr>
          <w:rFonts w:ascii="Times New Roman" w:hAnsi="Times New Roman" w:cs="Times New Roman"/>
          <w:color w:val="000000"/>
          <w:sz w:val="28"/>
          <w:szCs w:val="28"/>
          <w:shd w:val="clear" w:color="auto" w:fill="FFFFFF"/>
        </w:rPr>
        <w:t>ọ</w:t>
      </w:r>
      <w:r w:rsidRPr="00CE79A8">
        <w:rPr>
          <w:rFonts w:ascii="Times New Roman" w:hAnsi="Times New Roman" w:cs="Times New Roman"/>
          <w:color w:val="000000"/>
          <w:sz w:val="28"/>
          <w:szCs w:val="28"/>
          <w:shd w:val="clear" w:color="auto" w:fill="FFFFFF"/>
          <w:lang w:val="vi-VN"/>
        </w:rPr>
        <w:t xml:space="preserve">p định kỳ ít nhất 03 tháng một lần và họp đột xuất theo </w:t>
      </w:r>
      <w:r w:rsidR="0054484E">
        <w:rPr>
          <w:rFonts w:ascii="Times New Roman" w:hAnsi="Times New Roman" w:cs="Times New Roman"/>
          <w:color w:val="000000"/>
          <w:sz w:val="28"/>
          <w:szCs w:val="28"/>
          <w:shd w:val="clear" w:color="auto" w:fill="FFFFFF"/>
        </w:rPr>
        <w:t>yêu cầu</w:t>
      </w:r>
      <w:r w:rsidRPr="00CE79A8">
        <w:rPr>
          <w:rFonts w:ascii="Times New Roman" w:hAnsi="Times New Roman" w:cs="Times New Roman"/>
          <w:color w:val="000000"/>
          <w:sz w:val="28"/>
          <w:szCs w:val="28"/>
          <w:shd w:val="clear" w:color="auto" w:fill="FFFFFF"/>
          <w:lang w:val="vi-VN"/>
        </w:rPr>
        <w:t xml:space="preserve"> củ</w:t>
      </w:r>
      <w:r w:rsidR="001E59E1" w:rsidRPr="00CE79A8">
        <w:rPr>
          <w:rFonts w:ascii="Times New Roman" w:hAnsi="Times New Roman" w:cs="Times New Roman"/>
          <w:color w:val="000000"/>
          <w:sz w:val="28"/>
          <w:szCs w:val="28"/>
          <w:shd w:val="clear" w:color="auto" w:fill="FFFFFF"/>
          <w:lang w:val="vi-VN"/>
        </w:rPr>
        <w:t xml:space="preserve">a </w:t>
      </w:r>
      <w:r w:rsidR="001E59E1" w:rsidRPr="00CE79A8">
        <w:rPr>
          <w:rFonts w:ascii="Times New Roman" w:hAnsi="Times New Roman" w:cs="Times New Roman"/>
          <w:color w:val="000000"/>
          <w:sz w:val="28"/>
          <w:szCs w:val="28"/>
          <w:shd w:val="clear" w:color="auto" w:fill="FFFFFF"/>
        </w:rPr>
        <w:t>C</w:t>
      </w:r>
      <w:r w:rsidRPr="00CE79A8">
        <w:rPr>
          <w:rFonts w:ascii="Times New Roman" w:hAnsi="Times New Roman" w:cs="Times New Roman"/>
          <w:color w:val="000000"/>
          <w:sz w:val="28"/>
          <w:szCs w:val="28"/>
          <w:shd w:val="clear" w:color="auto" w:fill="FFFFFF"/>
          <w:lang w:val="vi-VN"/>
        </w:rPr>
        <w:t xml:space="preserve">hủ tịch </w:t>
      </w:r>
      <w:r w:rsidR="001E59E1" w:rsidRPr="00CE79A8">
        <w:rPr>
          <w:rFonts w:ascii="Times New Roman" w:hAnsi="Times New Roman" w:cs="Times New Roman"/>
          <w:color w:val="000000"/>
          <w:sz w:val="28"/>
          <w:szCs w:val="28"/>
          <w:shd w:val="clear" w:color="auto" w:fill="FFFFFF"/>
        </w:rPr>
        <w:t>H</w:t>
      </w:r>
      <w:r w:rsidRPr="00CE79A8">
        <w:rPr>
          <w:rFonts w:ascii="Times New Roman" w:hAnsi="Times New Roman" w:cs="Times New Roman"/>
          <w:color w:val="000000"/>
          <w:sz w:val="28"/>
          <w:szCs w:val="28"/>
          <w:shd w:val="clear" w:color="auto" w:fill="FFFFFF"/>
          <w:lang w:val="vi-VN"/>
        </w:rPr>
        <w:t>ội đồn</w:t>
      </w:r>
      <w:r w:rsidRPr="00CE79A8">
        <w:rPr>
          <w:rFonts w:ascii="Times New Roman" w:hAnsi="Times New Roman" w:cs="Times New Roman"/>
          <w:color w:val="000000"/>
          <w:sz w:val="28"/>
          <w:szCs w:val="28"/>
          <w:shd w:val="clear" w:color="auto" w:fill="FFFFFF"/>
        </w:rPr>
        <w:t>g </w:t>
      </w:r>
      <w:r w:rsidR="00C43956" w:rsidRPr="00CE79A8">
        <w:rPr>
          <w:rFonts w:ascii="Times New Roman" w:hAnsi="Times New Roman" w:cs="Times New Roman"/>
          <w:color w:val="000000"/>
          <w:sz w:val="28"/>
          <w:szCs w:val="28"/>
          <w:shd w:val="clear" w:color="auto" w:fill="FFFFFF"/>
        </w:rPr>
        <w:t>quản lý</w:t>
      </w:r>
      <w:r w:rsidRPr="00CE79A8">
        <w:rPr>
          <w:rFonts w:ascii="Times New Roman" w:hAnsi="Times New Roman" w:cs="Times New Roman"/>
          <w:color w:val="000000"/>
          <w:sz w:val="28"/>
          <w:szCs w:val="28"/>
          <w:shd w:val="clear" w:color="auto" w:fill="FFFFFF"/>
          <w:lang w:val="vi-VN"/>
        </w:rPr>
        <w:t xml:space="preserve">, của </w:t>
      </w:r>
      <w:r w:rsidR="00C43956" w:rsidRPr="00CE79A8">
        <w:rPr>
          <w:rFonts w:ascii="Times New Roman" w:hAnsi="Times New Roman" w:cs="Times New Roman"/>
          <w:color w:val="000000"/>
          <w:sz w:val="28"/>
          <w:szCs w:val="28"/>
          <w:shd w:val="clear" w:color="auto" w:fill="FFFFFF"/>
        </w:rPr>
        <w:t>người đứng đầu</w:t>
      </w:r>
      <w:r w:rsidR="0054484E">
        <w:rPr>
          <w:rFonts w:ascii="Times New Roman" w:hAnsi="Times New Roman" w:cs="Times New Roman"/>
          <w:color w:val="000000"/>
          <w:sz w:val="28"/>
          <w:szCs w:val="28"/>
          <w:shd w:val="clear" w:color="auto" w:fill="FFFFFF"/>
        </w:rPr>
        <w:t xml:space="preserve"> </w:t>
      </w:r>
      <w:r w:rsidR="00C660A2" w:rsidRPr="00CE79A8">
        <w:rPr>
          <w:rFonts w:ascii="Times New Roman" w:hAnsi="Times New Roman" w:cs="Times New Roman"/>
          <w:color w:val="000000"/>
          <w:sz w:val="28"/>
          <w:szCs w:val="28"/>
          <w:shd w:val="clear" w:color="auto" w:fill="FFFFFF"/>
        </w:rPr>
        <w:t>đơn vị sự nghiệp công lập</w:t>
      </w:r>
      <w:r w:rsidR="0054484E">
        <w:rPr>
          <w:rFonts w:ascii="Times New Roman" w:hAnsi="Times New Roman" w:cs="Times New Roman"/>
          <w:color w:val="000000"/>
          <w:sz w:val="28"/>
          <w:szCs w:val="28"/>
          <w:shd w:val="clear" w:color="auto" w:fill="FFFFFF"/>
        </w:rPr>
        <w:t xml:space="preserve">, </w:t>
      </w:r>
      <w:r w:rsidR="002F4E6B">
        <w:rPr>
          <w:rFonts w:ascii="Times New Roman" w:hAnsi="Times New Roman" w:cs="Times New Roman"/>
          <w:color w:val="000000"/>
          <w:sz w:val="28"/>
          <w:szCs w:val="28"/>
          <w:shd w:val="clear" w:color="auto" w:fill="FFFFFF"/>
        </w:rPr>
        <w:t xml:space="preserve">của </w:t>
      </w:r>
      <w:r w:rsidR="0054484E">
        <w:rPr>
          <w:rFonts w:ascii="Times New Roman" w:hAnsi="Times New Roman" w:cs="Times New Roman"/>
          <w:color w:val="000000"/>
          <w:sz w:val="28"/>
          <w:szCs w:val="28"/>
          <w:shd w:val="clear" w:color="auto" w:fill="FFFFFF"/>
        </w:rPr>
        <w:t>ngườ</w:t>
      </w:r>
      <w:r w:rsidR="002F4E6B">
        <w:rPr>
          <w:rFonts w:ascii="Times New Roman" w:hAnsi="Times New Roman" w:cs="Times New Roman"/>
          <w:color w:val="000000"/>
          <w:sz w:val="28"/>
          <w:szCs w:val="28"/>
          <w:shd w:val="clear" w:color="auto" w:fill="FFFFFF"/>
        </w:rPr>
        <w:t>i</w:t>
      </w:r>
      <w:r w:rsidR="0054484E">
        <w:rPr>
          <w:rFonts w:ascii="Times New Roman" w:hAnsi="Times New Roman" w:cs="Times New Roman"/>
          <w:color w:val="000000"/>
          <w:sz w:val="28"/>
          <w:szCs w:val="28"/>
          <w:shd w:val="clear" w:color="auto" w:fill="FFFFFF"/>
        </w:rPr>
        <w:t xml:space="preserve"> có thẩm qu</w:t>
      </w:r>
      <w:r w:rsidR="009B47BE">
        <w:rPr>
          <w:rFonts w:ascii="Times New Roman" w:hAnsi="Times New Roman" w:cs="Times New Roman"/>
          <w:color w:val="000000"/>
          <w:sz w:val="28"/>
          <w:szCs w:val="28"/>
          <w:shd w:val="clear" w:color="auto" w:fill="FFFFFF"/>
        </w:rPr>
        <w:t>yền</w:t>
      </w:r>
      <w:r w:rsidR="0054484E">
        <w:rPr>
          <w:rFonts w:ascii="Times New Roman" w:hAnsi="Times New Roman" w:cs="Times New Roman"/>
          <w:color w:val="000000"/>
          <w:sz w:val="28"/>
          <w:szCs w:val="28"/>
          <w:shd w:val="clear" w:color="auto" w:fill="FFFFFF"/>
        </w:rPr>
        <w:t xml:space="preserve"> th</w:t>
      </w:r>
      <w:r w:rsidR="009B47BE">
        <w:rPr>
          <w:rFonts w:ascii="Times New Roman" w:hAnsi="Times New Roman" w:cs="Times New Roman"/>
          <w:color w:val="000000"/>
          <w:sz w:val="28"/>
          <w:szCs w:val="28"/>
          <w:shd w:val="clear" w:color="auto" w:fill="FFFFFF"/>
        </w:rPr>
        <w:t>ành</w:t>
      </w:r>
      <w:r w:rsidR="0054484E">
        <w:rPr>
          <w:rFonts w:ascii="Times New Roman" w:hAnsi="Times New Roman" w:cs="Times New Roman"/>
          <w:color w:val="000000"/>
          <w:sz w:val="28"/>
          <w:szCs w:val="28"/>
          <w:shd w:val="clear" w:color="auto" w:fill="FFFFFF"/>
        </w:rPr>
        <w:t xml:space="preserve"> lập Hội đồng quản lý hoặc</w:t>
      </w:r>
      <w:r w:rsidRPr="00CE79A8">
        <w:rPr>
          <w:rFonts w:ascii="Times New Roman" w:hAnsi="Times New Roman" w:cs="Times New Roman"/>
          <w:color w:val="000000"/>
          <w:sz w:val="28"/>
          <w:szCs w:val="28"/>
          <w:shd w:val="clear" w:color="auto" w:fill="FFFFFF"/>
          <w:lang w:val="vi-VN"/>
        </w:rPr>
        <w:t xml:space="preserve"> của ít nhất </w:t>
      </w:r>
      <w:r w:rsidR="009B47BE">
        <w:rPr>
          <w:rFonts w:ascii="Times New Roman" w:hAnsi="Times New Roman" w:cs="Times New Roman"/>
          <w:color w:val="000000"/>
          <w:sz w:val="28"/>
          <w:szCs w:val="28"/>
          <w:shd w:val="clear" w:color="auto" w:fill="FFFFFF"/>
        </w:rPr>
        <w:t>2/3</w:t>
      </w:r>
      <w:r w:rsidRPr="00CE79A8">
        <w:rPr>
          <w:rFonts w:ascii="Times New Roman" w:hAnsi="Times New Roman" w:cs="Times New Roman"/>
          <w:color w:val="000000"/>
          <w:sz w:val="28"/>
          <w:szCs w:val="28"/>
          <w:shd w:val="clear" w:color="auto" w:fill="FFFFFF"/>
          <w:lang w:val="vi-VN"/>
        </w:rPr>
        <w:t xml:space="preserve"> t</w:t>
      </w:r>
      <w:r w:rsidRPr="00CE79A8">
        <w:rPr>
          <w:rFonts w:ascii="Times New Roman" w:hAnsi="Times New Roman" w:cs="Times New Roman"/>
          <w:color w:val="000000"/>
          <w:sz w:val="28"/>
          <w:szCs w:val="28"/>
          <w:shd w:val="clear" w:color="auto" w:fill="FFFFFF"/>
        </w:rPr>
        <w:t>ổ</w:t>
      </w:r>
      <w:r w:rsidRPr="00CE79A8">
        <w:rPr>
          <w:rFonts w:ascii="Times New Roman" w:hAnsi="Times New Roman" w:cs="Times New Roman"/>
          <w:color w:val="000000"/>
          <w:sz w:val="28"/>
          <w:szCs w:val="28"/>
          <w:shd w:val="clear" w:color="auto" w:fill="FFFFFF"/>
          <w:lang w:val="vi-VN"/>
        </w:rPr>
        <w:t>ng s</w:t>
      </w:r>
      <w:r w:rsidRPr="00CE79A8">
        <w:rPr>
          <w:rFonts w:ascii="Times New Roman" w:hAnsi="Times New Roman" w:cs="Times New Roman"/>
          <w:color w:val="000000"/>
          <w:sz w:val="28"/>
          <w:szCs w:val="28"/>
          <w:shd w:val="clear" w:color="auto" w:fill="FFFFFF"/>
        </w:rPr>
        <w:t>ố </w:t>
      </w:r>
      <w:r w:rsidRPr="00CE79A8">
        <w:rPr>
          <w:rFonts w:ascii="Times New Roman" w:hAnsi="Times New Roman" w:cs="Times New Roman"/>
          <w:color w:val="000000"/>
          <w:sz w:val="28"/>
          <w:szCs w:val="28"/>
          <w:shd w:val="clear" w:color="auto" w:fill="FFFFFF"/>
          <w:lang w:val="vi-VN"/>
        </w:rPr>
        <w:t xml:space="preserve">thành viên của </w:t>
      </w:r>
      <w:r w:rsidR="001E59E1" w:rsidRPr="00CE79A8">
        <w:rPr>
          <w:rFonts w:ascii="Times New Roman" w:hAnsi="Times New Roman" w:cs="Times New Roman"/>
          <w:color w:val="000000"/>
          <w:sz w:val="28"/>
          <w:szCs w:val="28"/>
          <w:shd w:val="clear" w:color="auto" w:fill="FFFFFF"/>
        </w:rPr>
        <w:t>H</w:t>
      </w:r>
      <w:r w:rsidRPr="00CE79A8">
        <w:rPr>
          <w:rFonts w:ascii="Times New Roman" w:hAnsi="Times New Roman" w:cs="Times New Roman"/>
          <w:color w:val="000000"/>
          <w:sz w:val="28"/>
          <w:szCs w:val="28"/>
          <w:shd w:val="clear" w:color="auto" w:fill="FFFFFF"/>
          <w:lang w:val="vi-VN"/>
        </w:rPr>
        <w:t xml:space="preserve">ội đồng </w:t>
      </w:r>
      <w:r w:rsidR="00C43956" w:rsidRPr="00CE79A8">
        <w:rPr>
          <w:rFonts w:ascii="Times New Roman" w:hAnsi="Times New Roman" w:cs="Times New Roman"/>
          <w:color w:val="000000"/>
          <w:sz w:val="28"/>
          <w:szCs w:val="28"/>
          <w:shd w:val="clear" w:color="auto" w:fill="FFFFFF"/>
        </w:rPr>
        <w:t>quản lý</w:t>
      </w:r>
      <w:r w:rsidRPr="00CE79A8">
        <w:rPr>
          <w:rFonts w:ascii="Times New Roman" w:hAnsi="Times New Roman" w:cs="Times New Roman"/>
          <w:color w:val="000000"/>
          <w:sz w:val="28"/>
          <w:szCs w:val="28"/>
          <w:shd w:val="clear" w:color="auto" w:fill="FFFFFF"/>
          <w:lang w:val="vi-VN"/>
        </w:rPr>
        <w:t xml:space="preserve">. </w:t>
      </w:r>
      <w:r w:rsidR="00F35650" w:rsidRPr="00881F01">
        <w:rPr>
          <w:rFonts w:ascii="Times New Roman" w:hAnsi="Times New Roman" w:cs="Times New Roman"/>
          <w:color w:val="000000"/>
          <w:sz w:val="28"/>
          <w:szCs w:val="28"/>
          <w:shd w:val="clear" w:color="auto" w:fill="FFFFFF"/>
        </w:rPr>
        <w:t>Các cuộc họp của Hội đồng quản lý đ</w:t>
      </w:r>
      <w:r w:rsidR="00F35650" w:rsidRPr="00881F01">
        <w:rPr>
          <w:rFonts w:ascii="Times New Roman" w:hAnsi="Times New Roman" w:cs="Times New Roman" w:hint="cs"/>
          <w:color w:val="000000"/>
          <w:sz w:val="28"/>
          <w:szCs w:val="28"/>
          <w:shd w:val="clear" w:color="auto" w:fill="FFFFFF"/>
        </w:rPr>
        <w:t>ư</w:t>
      </w:r>
      <w:r w:rsidR="00F35650" w:rsidRPr="00881F01">
        <w:rPr>
          <w:rFonts w:ascii="Times New Roman" w:hAnsi="Times New Roman" w:cs="Times New Roman"/>
          <w:color w:val="000000"/>
          <w:sz w:val="28"/>
          <w:szCs w:val="28"/>
          <w:shd w:val="clear" w:color="auto" w:fill="FFFFFF"/>
        </w:rPr>
        <w:t>ợc coi là hợp lệ khi có trên 2/3 số thành viên tham dự</w:t>
      </w:r>
      <w:r w:rsidR="00F35650">
        <w:rPr>
          <w:rFonts w:ascii="Times New Roman" w:hAnsi="Times New Roman" w:cs="Times New Roman"/>
          <w:color w:val="000000"/>
          <w:sz w:val="28"/>
          <w:szCs w:val="28"/>
          <w:shd w:val="clear" w:color="auto" w:fill="FFFFFF"/>
        </w:rPr>
        <w:t>.</w:t>
      </w:r>
    </w:p>
    <w:p w:rsidR="00EC7765" w:rsidRDefault="00EC7765"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color w:val="000000"/>
          <w:sz w:val="28"/>
          <w:szCs w:val="28"/>
          <w:shd w:val="clear" w:color="auto" w:fill="FFFFFF"/>
        </w:rPr>
        <w:t>4. Hội đồng quản lý hoạt độ</w:t>
      </w:r>
      <w:r w:rsidR="001E59E1" w:rsidRPr="00CE79A8">
        <w:rPr>
          <w:rFonts w:ascii="Times New Roman" w:hAnsi="Times New Roman" w:cs="Times New Roman"/>
          <w:color w:val="000000"/>
          <w:sz w:val="28"/>
          <w:szCs w:val="28"/>
          <w:shd w:val="clear" w:color="auto" w:fill="FFFFFF"/>
        </w:rPr>
        <w:t>ng theo Q</w:t>
      </w:r>
      <w:r w:rsidRPr="00CE79A8">
        <w:rPr>
          <w:rFonts w:ascii="Times New Roman" w:hAnsi="Times New Roman" w:cs="Times New Roman"/>
          <w:color w:val="000000"/>
          <w:sz w:val="28"/>
          <w:szCs w:val="28"/>
          <w:shd w:val="clear" w:color="auto" w:fill="FFFFFF"/>
        </w:rPr>
        <w:t>uy chế hoạt động được cơ quan quyết định thành lập Hội đồng quản lý phê duyệt.</w:t>
      </w:r>
    </w:p>
    <w:p w:rsidR="00AF2581" w:rsidRDefault="00AF2581" w:rsidP="00AF2581">
      <w:pPr>
        <w:spacing w:before="120" w:after="0" w:line="340" w:lineRule="exact"/>
        <w:ind w:firstLine="567"/>
        <w:jc w:val="both"/>
        <w:rPr>
          <w:rFonts w:ascii="Times New Roman" w:hAnsi="Times New Roman" w:cs="Times New Roman"/>
          <w:sz w:val="28"/>
          <w:szCs w:val="28"/>
        </w:rPr>
      </w:pPr>
      <w:r w:rsidRPr="0054484E">
        <w:rPr>
          <w:rFonts w:ascii="Times New Roman" w:hAnsi="Times New Roman" w:cs="Times New Roman"/>
          <w:sz w:val="28"/>
          <w:szCs w:val="28"/>
        </w:rPr>
        <w:t xml:space="preserve">5. </w:t>
      </w:r>
      <w:r w:rsidR="00630D27" w:rsidRPr="00047616">
        <w:rPr>
          <w:rFonts w:ascii="Times New Roman" w:hAnsi="Times New Roman" w:cs="Times New Roman"/>
          <w:sz w:val="28"/>
          <w:szCs w:val="28"/>
          <w:lang w:val="vi-VN"/>
        </w:rPr>
        <w:t>Hội đồng quản lý đ</w:t>
      </w:r>
      <w:r w:rsidR="00630D27" w:rsidRPr="00047616">
        <w:rPr>
          <w:rFonts w:ascii="Times New Roman" w:hAnsi="Times New Roman" w:cs="Times New Roman" w:hint="eastAsia"/>
          <w:sz w:val="28"/>
          <w:szCs w:val="28"/>
          <w:lang w:val="vi-VN"/>
        </w:rPr>
        <w:t>ư</w:t>
      </w:r>
      <w:r w:rsidR="00630D27" w:rsidRPr="00047616">
        <w:rPr>
          <w:rFonts w:ascii="Times New Roman" w:hAnsi="Times New Roman" w:cs="Times New Roman"/>
          <w:sz w:val="28"/>
          <w:szCs w:val="28"/>
          <w:lang w:val="vi-VN"/>
        </w:rPr>
        <w:t xml:space="preserve">ợc sử dụng con dấu </w:t>
      </w:r>
      <w:r w:rsidR="00B52EC5">
        <w:rPr>
          <w:rFonts w:ascii="Times New Roman" w:hAnsi="Times New Roman" w:cs="Times New Roman"/>
          <w:sz w:val="28"/>
          <w:szCs w:val="28"/>
        </w:rPr>
        <w:t xml:space="preserve">và </w:t>
      </w:r>
      <w:r w:rsidR="00B52EC5" w:rsidRPr="003724BC">
        <w:rPr>
          <w:rFonts w:ascii="Times New Roman" w:hAnsi="Times New Roman" w:cs="Times New Roman"/>
          <w:sz w:val="28"/>
          <w:szCs w:val="28"/>
          <w:lang w:val="vi-VN"/>
        </w:rPr>
        <w:t xml:space="preserve">bộ máy </w:t>
      </w:r>
      <w:r w:rsidR="00B52EC5">
        <w:rPr>
          <w:rFonts w:ascii="Times New Roman" w:hAnsi="Times New Roman" w:cs="Times New Roman"/>
          <w:sz w:val="28"/>
          <w:szCs w:val="28"/>
        </w:rPr>
        <w:t>tổ chức</w:t>
      </w:r>
      <w:r w:rsidR="00B52EC5" w:rsidRPr="003724BC">
        <w:rPr>
          <w:rFonts w:ascii="Times New Roman" w:hAnsi="Times New Roman" w:cs="Times New Roman"/>
          <w:sz w:val="28"/>
          <w:szCs w:val="28"/>
          <w:lang w:val="vi-VN"/>
        </w:rPr>
        <w:t xml:space="preserve"> </w:t>
      </w:r>
      <w:r w:rsidR="00630D27" w:rsidRPr="00047616">
        <w:rPr>
          <w:rFonts w:ascii="Times New Roman" w:hAnsi="Times New Roman" w:cs="Times New Roman"/>
          <w:sz w:val="28"/>
          <w:szCs w:val="28"/>
          <w:lang w:val="vi-VN"/>
        </w:rPr>
        <w:t xml:space="preserve">của </w:t>
      </w:r>
      <w:r w:rsidR="00630D27" w:rsidRPr="00047616">
        <w:rPr>
          <w:rFonts w:ascii="Times New Roman" w:hAnsi="Times New Roman" w:cs="Times New Roman" w:hint="eastAsia"/>
          <w:sz w:val="28"/>
          <w:szCs w:val="28"/>
          <w:lang w:val="vi-VN"/>
        </w:rPr>
        <w:t>đơ</w:t>
      </w:r>
      <w:r w:rsidR="00630D27" w:rsidRPr="00047616">
        <w:rPr>
          <w:rFonts w:ascii="Times New Roman" w:hAnsi="Times New Roman" w:cs="Times New Roman"/>
          <w:sz w:val="28"/>
          <w:szCs w:val="28"/>
          <w:lang w:val="vi-VN"/>
        </w:rPr>
        <w:t xml:space="preserve">n vị sự nghiệp công lập </w:t>
      </w:r>
      <w:r w:rsidR="00630D27" w:rsidRPr="00047616">
        <w:rPr>
          <w:rFonts w:ascii="Times New Roman" w:hAnsi="Times New Roman" w:cs="Times New Roman" w:hint="eastAsia"/>
          <w:sz w:val="28"/>
          <w:szCs w:val="28"/>
          <w:lang w:val="vi-VN"/>
        </w:rPr>
        <w:t>đ</w:t>
      </w:r>
      <w:r w:rsidR="00630D27" w:rsidRPr="00047616">
        <w:rPr>
          <w:rFonts w:ascii="Times New Roman" w:hAnsi="Times New Roman" w:cs="Times New Roman"/>
          <w:sz w:val="28"/>
          <w:szCs w:val="28"/>
          <w:lang w:val="vi-VN"/>
        </w:rPr>
        <w:t xml:space="preserve">ể </w:t>
      </w:r>
      <w:r w:rsidR="00B52EC5">
        <w:rPr>
          <w:rFonts w:ascii="Times New Roman" w:hAnsi="Times New Roman" w:cs="Times New Roman"/>
          <w:sz w:val="28"/>
          <w:szCs w:val="28"/>
        </w:rPr>
        <w:t>triển khai công việc của Hội đồng quản lý</w:t>
      </w:r>
      <w:r w:rsidRPr="0054484E">
        <w:rPr>
          <w:rFonts w:ascii="Times New Roman" w:hAnsi="Times New Roman" w:cs="Times New Roman"/>
          <w:sz w:val="28"/>
          <w:szCs w:val="28"/>
        </w:rPr>
        <w:t>.</w:t>
      </w:r>
    </w:p>
    <w:p w:rsidR="00256BC5" w:rsidRDefault="00256BC5" w:rsidP="00AF2581">
      <w:pPr>
        <w:spacing w:before="120" w:after="0" w:line="340" w:lineRule="exact"/>
        <w:ind w:firstLine="567"/>
        <w:jc w:val="both"/>
        <w:rPr>
          <w:rFonts w:ascii="Times New Roman" w:hAnsi="Times New Roman" w:cs="Times New Roman"/>
          <w:sz w:val="28"/>
          <w:szCs w:val="28"/>
        </w:rPr>
      </w:pPr>
    </w:p>
    <w:p w:rsidR="00256BC5" w:rsidRDefault="00256BC5" w:rsidP="00AF2581">
      <w:pPr>
        <w:spacing w:before="120" w:after="0" w:line="340" w:lineRule="exact"/>
        <w:ind w:firstLine="567"/>
        <w:jc w:val="both"/>
        <w:rPr>
          <w:rFonts w:ascii="Times New Roman" w:hAnsi="Times New Roman" w:cs="Times New Roman"/>
          <w:sz w:val="28"/>
          <w:szCs w:val="28"/>
        </w:rPr>
      </w:pPr>
    </w:p>
    <w:p w:rsidR="003B654F" w:rsidRPr="00CE79A8" w:rsidRDefault="003B654F" w:rsidP="002D3C57">
      <w:pPr>
        <w:spacing w:before="120" w:after="0" w:line="340" w:lineRule="exact"/>
        <w:ind w:firstLine="567"/>
        <w:jc w:val="both"/>
        <w:rPr>
          <w:rFonts w:ascii="Times New Roman" w:hAnsi="Times New Roman" w:cs="Times New Roman"/>
          <w:b/>
          <w:bCs/>
          <w:color w:val="000000"/>
          <w:sz w:val="28"/>
          <w:szCs w:val="28"/>
          <w:shd w:val="clear" w:color="auto" w:fill="FFFFFF"/>
        </w:rPr>
      </w:pPr>
      <w:r w:rsidRPr="00CE79A8">
        <w:rPr>
          <w:rFonts w:ascii="Times New Roman" w:hAnsi="Times New Roman" w:cs="Times New Roman"/>
          <w:b/>
          <w:bCs/>
          <w:color w:val="000000"/>
          <w:sz w:val="28"/>
          <w:szCs w:val="28"/>
          <w:shd w:val="clear" w:color="auto" w:fill="FFFFFF"/>
        </w:rPr>
        <w:lastRenderedPageBreak/>
        <w:t xml:space="preserve">Điều </w:t>
      </w:r>
      <w:r w:rsidR="00C359FB">
        <w:rPr>
          <w:rFonts w:ascii="Times New Roman" w:hAnsi="Times New Roman" w:cs="Times New Roman"/>
          <w:b/>
          <w:bCs/>
          <w:color w:val="000000"/>
          <w:sz w:val="28"/>
          <w:szCs w:val="28"/>
          <w:shd w:val="clear" w:color="auto" w:fill="FFFFFF"/>
        </w:rPr>
        <w:t>8</w:t>
      </w:r>
      <w:r w:rsidRPr="00CE79A8">
        <w:rPr>
          <w:rFonts w:ascii="Times New Roman" w:hAnsi="Times New Roman" w:cs="Times New Roman"/>
          <w:b/>
          <w:bCs/>
          <w:color w:val="000000"/>
          <w:sz w:val="28"/>
          <w:szCs w:val="28"/>
          <w:shd w:val="clear" w:color="auto" w:fill="FFFFFF"/>
        </w:rPr>
        <w:t>. Quy chế hoạt động của Hội đồng quản lý</w:t>
      </w:r>
    </w:p>
    <w:p w:rsidR="00EC7765" w:rsidRPr="00CE79A8" w:rsidRDefault="00EC7765"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color w:val="000000"/>
          <w:sz w:val="28"/>
          <w:szCs w:val="28"/>
          <w:shd w:val="clear" w:color="auto" w:fill="FFFFFF"/>
        </w:rPr>
        <w:t>1. Hội đồng quản lý xây dựng</w:t>
      </w:r>
      <w:r w:rsidR="00CB52F0" w:rsidRPr="00CE79A8">
        <w:rPr>
          <w:rFonts w:ascii="Times New Roman" w:hAnsi="Times New Roman" w:cs="Times New Roman"/>
          <w:color w:val="000000"/>
          <w:sz w:val="28"/>
          <w:szCs w:val="28"/>
          <w:shd w:val="clear" w:color="auto" w:fill="FFFFFF"/>
        </w:rPr>
        <w:t xml:space="preserve"> </w:t>
      </w:r>
      <w:r w:rsidR="000906AE" w:rsidRPr="00CE79A8">
        <w:rPr>
          <w:rFonts w:ascii="Times New Roman" w:hAnsi="Times New Roman" w:cs="Times New Roman"/>
          <w:color w:val="000000"/>
          <w:sz w:val="28"/>
          <w:szCs w:val="28"/>
          <w:shd w:val="clear" w:color="auto" w:fill="FFFFFF"/>
        </w:rPr>
        <w:t>Quy chế hoạt động</w:t>
      </w:r>
      <w:r w:rsidR="000906AE">
        <w:rPr>
          <w:rFonts w:ascii="Times New Roman" w:hAnsi="Times New Roman" w:cs="Times New Roman"/>
          <w:color w:val="000000"/>
          <w:sz w:val="28"/>
          <w:szCs w:val="28"/>
          <w:shd w:val="clear" w:color="auto" w:fill="FFFFFF"/>
        </w:rPr>
        <w:t xml:space="preserve"> </w:t>
      </w:r>
      <w:r w:rsidR="000906AE" w:rsidRPr="00CE79A8">
        <w:rPr>
          <w:rFonts w:ascii="Times New Roman" w:hAnsi="Times New Roman" w:cs="Times New Roman"/>
          <w:color w:val="000000"/>
          <w:sz w:val="28"/>
          <w:szCs w:val="28"/>
          <w:shd w:val="clear" w:color="auto" w:fill="FFFFFF"/>
        </w:rPr>
        <w:t>của Hội đồng</w:t>
      </w:r>
      <w:r w:rsidR="00521154">
        <w:rPr>
          <w:rFonts w:ascii="Times New Roman" w:hAnsi="Times New Roman" w:cs="Times New Roman"/>
          <w:color w:val="000000"/>
          <w:sz w:val="28"/>
          <w:szCs w:val="28"/>
          <w:shd w:val="clear" w:color="auto" w:fill="FFFFFF"/>
        </w:rPr>
        <w:t xml:space="preserve"> quản lý</w:t>
      </w:r>
      <w:r w:rsidR="000906AE" w:rsidRPr="00CE79A8">
        <w:rPr>
          <w:rFonts w:ascii="Times New Roman" w:hAnsi="Times New Roman" w:cs="Times New Roman"/>
          <w:color w:val="000000"/>
          <w:sz w:val="28"/>
          <w:szCs w:val="28"/>
          <w:shd w:val="clear" w:color="auto" w:fill="FFFFFF"/>
        </w:rPr>
        <w:t xml:space="preserve"> </w:t>
      </w:r>
      <w:r w:rsidR="00CB52F0" w:rsidRPr="00CE79A8">
        <w:rPr>
          <w:rFonts w:ascii="Times New Roman" w:hAnsi="Times New Roman" w:cs="Times New Roman"/>
          <w:color w:val="000000"/>
          <w:sz w:val="28"/>
          <w:szCs w:val="28"/>
          <w:shd w:val="clear" w:color="auto" w:fill="FFFFFF"/>
        </w:rPr>
        <w:t xml:space="preserve">và trình </w:t>
      </w:r>
      <w:r w:rsidR="000906AE">
        <w:rPr>
          <w:rFonts w:ascii="Times New Roman" w:hAnsi="Times New Roman" w:cs="Times New Roman"/>
          <w:color w:val="000000"/>
          <w:sz w:val="28"/>
          <w:szCs w:val="28"/>
          <w:shd w:val="clear" w:color="auto" w:fill="FFFFFF"/>
        </w:rPr>
        <w:t xml:space="preserve">cấp có thẩm quyền thành lập Hội đồng quản lý </w:t>
      </w:r>
      <w:r w:rsidR="00CB52F0" w:rsidRPr="00CE79A8">
        <w:rPr>
          <w:rFonts w:ascii="Times New Roman" w:hAnsi="Times New Roman" w:cs="Times New Roman"/>
          <w:color w:val="000000"/>
          <w:sz w:val="28"/>
          <w:szCs w:val="28"/>
          <w:shd w:val="clear" w:color="auto" w:fill="FFFFFF"/>
        </w:rPr>
        <w:t>phê duyệt</w:t>
      </w:r>
      <w:r w:rsidRPr="00CE79A8">
        <w:rPr>
          <w:rFonts w:ascii="Times New Roman" w:hAnsi="Times New Roman" w:cs="Times New Roman"/>
          <w:color w:val="000000"/>
          <w:sz w:val="28"/>
          <w:szCs w:val="28"/>
          <w:shd w:val="clear" w:color="auto" w:fill="FFFFFF"/>
        </w:rPr>
        <w:t xml:space="preserve"> </w:t>
      </w:r>
      <w:r w:rsidR="00CB52F0" w:rsidRPr="00CE79A8">
        <w:rPr>
          <w:rFonts w:ascii="Times New Roman" w:hAnsi="Times New Roman" w:cs="Times New Roman"/>
          <w:color w:val="000000"/>
          <w:sz w:val="28"/>
          <w:szCs w:val="28"/>
          <w:shd w:val="clear" w:color="auto" w:fill="FFFFFF"/>
        </w:rPr>
        <w:t xml:space="preserve">theo </w:t>
      </w:r>
      <w:r w:rsidR="00BE48A3" w:rsidRPr="00CE79A8">
        <w:rPr>
          <w:rFonts w:ascii="Times New Roman" w:hAnsi="Times New Roman" w:cs="Times New Roman"/>
          <w:color w:val="000000"/>
          <w:sz w:val="28"/>
          <w:szCs w:val="28"/>
          <w:shd w:val="clear" w:color="auto" w:fill="FFFFFF"/>
        </w:rPr>
        <w:t xml:space="preserve">quy định tại Điều </w:t>
      </w:r>
      <w:r w:rsidR="00CB52F0" w:rsidRPr="00CE79A8">
        <w:rPr>
          <w:rFonts w:ascii="Times New Roman" w:hAnsi="Times New Roman" w:cs="Times New Roman"/>
          <w:color w:val="000000"/>
          <w:sz w:val="28"/>
          <w:szCs w:val="28"/>
          <w:shd w:val="clear" w:color="auto" w:fill="FFFFFF"/>
        </w:rPr>
        <w:t>11 và Điều 12</w:t>
      </w:r>
      <w:r w:rsidR="00BE48A3" w:rsidRPr="00CE79A8">
        <w:rPr>
          <w:rFonts w:ascii="Times New Roman" w:hAnsi="Times New Roman" w:cs="Times New Roman"/>
          <w:color w:val="000000"/>
          <w:sz w:val="28"/>
          <w:szCs w:val="28"/>
          <w:shd w:val="clear" w:color="auto" w:fill="FFFFFF"/>
        </w:rPr>
        <w:t xml:space="preserve"> Thông tư này</w:t>
      </w:r>
      <w:r w:rsidRPr="00CE79A8">
        <w:rPr>
          <w:rFonts w:ascii="Times New Roman" w:hAnsi="Times New Roman" w:cs="Times New Roman"/>
          <w:color w:val="000000"/>
          <w:sz w:val="28"/>
          <w:szCs w:val="28"/>
          <w:shd w:val="clear" w:color="auto" w:fill="FFFFFF"/>
        </w:rPr>
        <w:t xml:space="preserve">. </w:t>
      </w:r>
    </w:p>
    <w:p w:rsidR="00D736DD" w:rsidRDefault="00EC7765" w:rsidP="002D3C57">
      <w:pPr>
        <w:spacing w:before="120" w:after="0" w:line="340" w:lineRule="exact"/>
        <w:ind w:firstLine="567"/>
        <w:jc w:val="both"/>
        <w:rPr>
          <w:rFonts w:ascii="Times New Roman" w:hAnsi="Times New Roman" w:cs="Times New Roman"/>
          <w:color w:val="000000"/>
          <w:spacing w:val="-8"/>
          <w:sz w:val="28"/>
          <w:szCs w:val="28"/>
          <w:shd w:val="clear" w:color="auto" w:fill="FFFFFF"/>
        </w:rPr>
      </w:pPr>
      <w:r w:rsidRPr="00CE79A8">
        <w:rPr>
          <w:rFonts w:ascii="Times New Roman" w:hAnsi="Times New Roman" w:cs="Times New Roman"/>
          <w:color w:val="000000"/>
          <w:spacing w:val="-8"/>
          <w:sz w:val="28"/>
          <w:szCs w:val="28"/>
          <w:shd w:val="clear" w:color="auto" w:fill="FFFFFF"/>
        </w:rPr>
        <w:t>2. Quy chế hoạt động của Hội đồng quản lý bao gồm các nội dung chủ yếu sau:</w:t>
      </w:r>
    </w:p>
    <w:p w:rsidR="000906AE" w:rsidRPr="00CE79A8" w:rsidRDefault="000906AE" w:rsidP="002D3C57">
      <w:pPr>
        <w:spacing w:before="120" w:after="0" w:line="340" w:lineRule="exact"/>
        <w:ind w:firstLine="567"/>
        <w:jc w:val="both"/>
        <w:rPr>
          <w:rFonts w:ascii="Times New Roman" w:hAnsi="Times New Roman" w:cs="Times New Roman"/>
          <w:color w:val="000000"/>
          <w:spacing w:val="-8"/>
          <w:sz w:val="28"/>
          <w:szCs w:val="28"/>
          <w:shd w:val="clear" w:color="auto" w:fill="FFFFFF"/>
        </w:rPr>
      </w:pPr>
      <w:r>
        <w:rPr>
          <w:rFonts w:ascii="Times New Roman" w:hAnsi="Times New Roman" w:cs="Times New Roman"/>
          <w:color w:val="000000"/>
          <w:spacing w:val="-8"/>
          <w:sz w:val="28"/>
          <w:szCs w:val="28"/>
          <w:shd w:val="clear" w:color="auto" w:fill="FFFFFF"/>
        </w:rPr>
        <w:t>a) Các quy định chung;</w:t>
      </w:r>
    </w:p>
    <w:p w:rsidR="00EC7765" w:rsidRPr="00CE79A8" w:rsidRDefault="00FD2547" w:rsidP="002D3C57">
      <w:pPr>
        <w:spacing w:before="120" w:after="0" w:line="34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w:t>
      </w:r>
      <w:r w:rsidR="00C105CA" w:rsidRPr="00CE79A8">
        <w:rPr>
          <w:rFonts w:ascii="Times New Roman" w:hAnsi="Times New Roman" w:cs="Times New Roman"/>
          <w:color w:val="000000"/>
          <w:sz w:val="28"/>
          <w:szCs w:val="28"/>
          <w:shd w:val="clear" w:color="auto" w:fill="FFFFFF"/>
        </w:rPr>
        <w:t xml:space="preserve">) </w:t>
      </w:r>
      <w:r w:rsidR="000906AE">
        <w:rPr>
          <w:rFonts w:ascii="Times New Roman" w:hAnsi="Times New Roman" w:cs="Times New Roman"/>
          <w:color w:val="000000"/>
          <w:sz w:val="28"/>
          <w:szCs w:val="28"/>
          <w:shd w:val="clear" w:color="auto" w:fill="FFFFFF"/>
        </w:rPr>
        <w:t>Chức năng, n</w:t>
      </w:r>
      <w:r w:rsidR="00D736DD" w:rsidRPr="00CE79A8">
        <w:rPr>
          <w:rFonts w:ascii="Times New Roman" w:hAnsi="Times New Roman" w:cs="Times New Roman"/>
          <w:color w:val="000000"/>
          <w:sz w:val="28"/>
          <w:szCs w:val="28"/>
          <w:shd w:val="clear" w:color="auto" w:fill="FFFFFF"/>
        </w:rPr>
        <w:t>hiệm vụ, quyền hạn của Hội đồng quản lý;</w:t>
      </w:r>
    </w:p>
    <w:p w:rsidR="00D736DD" w:rsidRDefault="00FD2547" w:rsidP="002D3C57">
      <w:pPr>
        <w:spacing w:before="120" w:after="0" w:line="34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w:t>
      </w:r>
      <w:r w:rsidR="00EC7765" w:rsidRPr="00CE79A8">
        <w:rPr>
          <w:rFonts w:ascii="Times New Roman" w:hAnsi="Times New Roman" w:cs="Times New Roman"/>
          <w:color w:val="000000"/>
          <w:sz w:val="28"/>
          <w:szCs w:val="28"/>
          <w:shd w:val="clear" w:color="auto" w:fill="FFFFFF"/>
        </w:rPr>
        <w:t>)</w:t>
      </w:r>
      <w:r w:rsidR="00D736DD" w:rsidRPr="00CE79A8">
        <w:rPr>
          <w:rFonts w:ascii="Times New Roman" w:hAnsi="Times New Roman" w:cs="Times New Roman"/>
          <w:color w:val="000000"/>
          <w:sz w:val="28"/>
          <w:szCs w:val="28"/>
          <w:shd w:val="clear" w:color="auto" w:fill="FFFFFF"/>
        </w:rPr>
        <w:t xml:space="preserve"> Số lượng, cơ cấ</w:t>
      </w:r>
      <w:r w:rsidR="001E59E1" w:rsidRPr="00CE79A8">
        <w:rPr>
          <w:rFonts w:ascii="Times New Roman" w:hAnsi="Times New Roman" w:cs="Times New Roman"/>
          <w:color w:val="000000"/>
          <w:sz w:val="28"/>
          <w:szCs w:val="28"/>
          <w:shd w:val="clear" w:color="auto" w:fill="FFFFFF"/>
        </w:rPr>
        <w:t>u</w:t>
      </w:r>
      <w:r w:rsidR="000906AE">
        <w:rPr>
          <w:rFonts w:ascii="Times New Roman" w:hAnsi="Times New Roman" w:cs="Times New Roman"/>
          <w:color w:val="000000"/>
          <w:sz w:val="28"/>
          <w:szCs w:val="28"/>
          <w:shd w:val="clear" w:color="auto" w:fill="FFFFFF"/>
        </w:rPr>
        <w:t>, nhiệm kỳ</w:t>
      </w:r>
      <w:r w:rsidR="001E59E1" w:rsidRPr="00CE79A8">
        <w:rPr>
          <w:rFonts w:ascii="Times New Roman" w:hAnsi="Times New Roman" w:cs="Times New Roman"/>
          <w:color w:val="000000"/>
          <w:sz w:val="28"/>
          <w:szCs w:val="28"/>
          <w:shd w:val="clear" w:color="auto" w:fill="FFFFFF"/>
        </w:rPr>
        <w:t xml:space="preserve"> </w:t>
      </w:r>
      <w:r w:rsidR="00D736DD" w:rsidRPr="00CE79A8">
        <w:rPr>
          <w:rFonts w:ascii="Times New Roman" w:hAnsi="Times New Roman" w:cs="Times New Roman"/>
          <w:color w:val="000000"/>
          <w:sz w:val="28"/>
          <w:szCs w:val="28"/>
          <w:shd w:val="clear" w:color="auto" w:fill="FFFFFF"/>
        </w:rPr>
        <w:t>của Hội đồng quản lý;</w:t>
      </w:r>
    </w:p>
    <w:p w:rsidR="000906AE" w:rsidRPr="00CE79A8" w:rsidRDefault="00FD2547" w:rsidP="002D3C57">
      <w:pPr>
        <w:spacing w:before="120" w:after="0" w:line="34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w:t>
      </w:r>
      <w:r w:rsidR="000906AE">
        <w:rPr>
          <w:rFonts w:ascii="Times New Roman" w:hAnsi="Times New Roman" w:cs="Times New Roman"/>
          <w:color w:val="000000"/>
          <w:sz w:val="28"/>
          <w:szCs w:val="28"/>
          <w:shd w:val="clear" w:color="auto" w:fill="FFFFFF"/>
        </w:rPr>
        <w:t xml:space="preserve">) Cơ chế hoạt động của Hội đồng quản lý; </w:t>
      </w:r>
    </w:p>
    <w:p w:rsidR="00D736DD" w:rsidRPr="00CE79A8" w:rsidRDefault="00FD2547" w:rsidP="002D3C57">
      <w:pPr>
        <w:spacing w:before="120" w:after="0" w:line="34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w:t>
      </w:r>
      <w:r w:rsidR="00D736DD" w:rsidRPr="00CE79A8">
        <w:rPr>
          <w:rFonts w:ascii="Times New Roman" w:hAnsi="Times New Roman" w:cs="Times New Roman"/>
          <w:color w:val="000000"/>
          <w:sz w:val="28"/>
          <w:szCs w:val="28"/>
          <w:shd w:val="clear" w:color="auto" w:fill="FFFFFF"/>
        </w:rPr>
        <w:t>) Nhiệm vụ, quyền hạn</w:t>
      </w:r>
      <w:r w:rsidR="001E59E1" w:rsidRPr="00CE79A8">
        <w:rPr>
          <w:rFonts w:ascii="Times New Roman" w:hAnsi="Times New Roman" w:cs="Times New Roman"/>
          <w:color w:val="000000"/>
          <w:sz w:val="28"/>
          <w:szCs w:val="28"/>
          <w:shd w:val="clear" w:color="auto" w:fill="FFFFFF"/>
        </w:rPr>
        <w:t>, nhiệm kỳ</w:t>
      </w:r>
      <w:r w:rsidR="00D736DD" w:rsidRPr="00CE79A8">
        <w:rPr>
          <w:rFonts w:ascii="Times New Roman" w:hAnsi="Times New Roman" w:cs="Times New Roman"/>
          <w:color w:val="000000"/>
          <w:sz w:val="28"/>
          <w:szCs w:val="28"/>
          <w:shd w:val="clear" w:color="auto" w:fill="FFFFFF"/>
        </w:rPr>
        <w:t xml:space="preserve"> của thành viên Hội đồng quản lý;</w:t>
      </w:r>
      <w:r w:rsidR="00CC6081" w:rsidRPr="00CE79A8">
        <w:rPr>
          <w:rFonts w:ascii="Times New Roman" w:hAnsi="Times New Roman" w:cs="Times New Roman"/>
          <w:color w:val="000000"/>
          <w:sz w:val="28"/>
          <w:szCs w:val="28"/>
          <w:shd w:val="clear" w:color="auto" w:fill="FFFFFF"/>
        </w:rPr>
        <w:t xml:space="preserve"> bổ nhiệm, thay đổi, miễn nhiệm, kỷ luật thành viên Hội đồng quản lý;</w:t>
      </w:r>
    </w:p>
    <w:p w:rsidR="00D736DD" w:rsidRPr="00CE79A8" w:rsidRDefault="00FD2547" w:rsidP="002D3C57">
      <w:pPr>
        <w:spacing w:before="120" w:after="0" w:line="34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w:t>
      </w:r>
      <w:r w:rsidR="00D736DD" w:rsidRPr="00CE79A8">
        <w:rPr>
          <w:rFonts w:ascii="Times New Roman" w:hAnsi="Times New Roman" w:cs="Times New Roman"/>
          <w:color w:val="000000"/>
          <w:sz w:val="28"/>
          <w:szCs w:val="28"/>
          <w:shd w:val="clear" w:color="auto" w:fill="FFFFFF"/>
        </w:rPr>
        <w:t>) Mối quan hệ công tác;</w:t>
      </w:r>
    </w:p>
    <w:p w:rsidR="00D736DD" w:rsidRPr="00CE79A8" w:rsidRDefault="00C105CA"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color w:val="000000"/>
          <w:sz w:val="28"/>
          <w:szCs w:val="28"/>
          <w:shd w:val="clear" w:color="auto" w:fill="FFFFFF"/>
        </w:rPr>
        <w:t>e</w:t>
      </w:r>
      <w:r w:rsidR="00D736DD" w:rsidRPr="00CE79A8">
        <w:rPr>
          <w:rFonts w:ascii="Times New Roman" w:hAnsi="Times New Roman" w:cs="Times New Roman"/>
          <w:color w:val="000000"/>
          <w:sz w:val="28"/>
          <w:szCs w:val="28"/>
          <w:shd w:val="clear" w:color="auto" w:fill="FFFFFF"/>
        </w:rPr>
        <w:t>) Các quy định khác bảo đảm cho hoạt động của Hội đồng quản lý theo quy định của pháp luật.</w:t>
      </w:r>
    </w:p>
    <w:p w:rsidR="00EC7765" w:rsidRDefault="00EC7765" w:rsidP="002D3C57">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color w:val="000000"/>
          <w:sz w:val="28"/>
          <w:szCs w:val="28"/>
          <w:shd w:val="clear" w:color="auto" w:fill="FFFFFF"/>
        </w:rPr>
        <w:t>3. Trường hợp cần thiết sửa đổi, bổ sung Quy chế hoạt động, Hội đồng quản lý thực hiện theo quy định tại khoản 1 Điều này.</w:t>
      </w:r>
    </w:p>
    <w:p w:rsidR="00656765" w:rsidRPr="00B31943" w:rsidRDefault="00656765" w:rsidP="00656765">
      <w:pPr>
        <w:spacing w:before="120" w:after="0" w:line="340" w:lineRule="exact"/>
        <w:ind w:firstLine="567"/>
        <w:jc w:val="both"/>
        <w:rPr>
          <w:rFonts w:ascii="Times New Roman" w:hAnsi="Times New Roman" w:cs="Times New Roman"/>
          <w:bCs/>
          <w:sz w:val="28"/>
          <w:szCs w:val="28"/>
        </w:rPr>
      </w:pPr>
      <w:r w:rsidRPr="006C480C">
        <w:rPr>
          <w:rFonts w:ascii="Times New Roman" w:hAnsi="Times New Roman" w:cs="Times New Roman"/>
          <w:color w:val="000000"/>
          <w:sz w:val="28"/>
          <w:szCs w:val="28"/>
          <w:shd w:val="clear" w:color="auto" w:fill="FFFFFF"/>
        </w:rPr>
        <w:t xml:space="preserve">4. </w:t>
      </w:r>
      <w:r w:rsidRPr="00B31943">
        <w:rPr>
          <w:rFonts w:ascii="Times New Roman" w:hAnsi="Times New Roman" w:cs="Times New Roman"/>
          <w:bCs/>
          <w:sz w:val="28"/>
          <w:szCs w:val="28"/>
        </w:rPr>
        <w:t>Mối quan hệ công tác</w:t>
      </w:r>
    </w:p>
    <w:p w:rsidR="00656765" w:rsidRPr="00CE79A8" w:rsidRDefault="00656765" w:rsidP="00656765">
      <w:pPr>
        <w:spacing w:before="120" w:after="0" w:line="340" w:lineRule="exact"/>
        <w:ind w:firstLine="567"/>
        <w:jc w:val="both"/>
        <w:rPr>
          <w:rFonts w:ascii="Times New Roman" w:hAnsi="Times New Roman" w:cs="Times New Roman"/>
          <w:color w:val="000000"/>
          <w:sz w:val="28"/>
          <w:szCs w:val="28"/>
          <w:shd w:val="clear" w:color="auto" w:fill="FFFFFF"/>
        </w:rPr>
      </w:pPr>
      <w:r w:rsidRPr="00CE79A8">
        <w:rPr>
          <w:rFonts w:ascii="Times New Roman" w:hAnsi="Times New Roman" w:cs="Times New Roman"/>
          <w:sz w:val="28"/>
          <w:szCs w:val="28"/>
        </w:rPr>
        <w:t>Mối quan hệ giữa Hội đồng quản lý với người đứng đầu đơn vị sự nghiệp công lập</w:t>
      </w:r>
      <w:r>
        <w:rPr>
          <w:rFonts w:ascii="Times New Roman" w:hAnsi="Times New Roman" w:cs="Times New Roman"/>
          <w:sz w:val="28"/>
          <w:szCs w:val="28"/>
        </w:rPr>
        <w:t xml:space="preserve">; </w:t>
      </w:r>
      <w:r w:rsidRPr="00CE79A8">
        <w:rPr>
          <w:rFonts w:ascii="Times New Roman" w:hAnsi="Times New Roman" w:cs="Times New Roman"/>
          <w:sz w:val="28"/>
          <w:szCs w:val="28"/>
        </w:rPr>
        <w:t>giữa Hội đồng quản lý với cơ quan quản lý cấp trên</w:t>
      </w:r>
      <w:r>
        <w:rPr>
          <w:rFonts w:ascii="Times New Roman" w:hAnsi="Times New Roman" w:cs="Times New Roman"/>
          <w:sz w:val="28"/>
          <w:szCs w:val="28"/>
        </w:rPr>
        <w:t xml:space="preserve"> thực hiện theo quy định </w:t>
      </w:r>
      <w:r w:rsidRPr="00B31943">
        <w:rPr>
          <w:rFonts w:ascii="Times New Roman" w:hAnsi="Times New Roman" w:cs="Times New Roman"/>
          <w:sz w:val="28"/>
          <w:szCs w:val="28"/>
        </w:rPr>
        <w:t>tại khoản 5 Điều 7 Nghị định số 120/2020/NĐ-CP</w:t>
      </w:r>
      <w:r>
        <w:rPr>
          <w:rFonts w:ascii="Times New Roman" w:hAnsi="Times New Roman" w:cs="Times New Roman"/>
          <w:sz w:val="28"/>
          <w:szCs w:val="28"/>
        </w:rPr>
        <w:t xml:space="preserve"> </w:t>
      </w:r>
      <w:r w:rsidRPr="00CE79A8">
        <w:rPr>
          <w:rFonts w:ascii="Times New Roman" w:hAnsi="Times New Roman" w:cs="Times New Roman"/>
          <w:sz w:val="28"/>
          <w:szCs w:val="28"/>
        </w:rPr>
        <w:t>ngày 07 tháng 10 năm 2020 của Chính phủ quy định về thành lập, tổ chức lại, giải thể đơn vị sự nghiệp công lập.</w:t>
      </w:r>
    </w:p>
    <w:p w:rsidR="00E82E82" w:rsidRPr="00CE79A8" w:rsidRDefault="00E82E82"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Điều </w:t>
      </w:r>
      <w:r w:rsidR="00C359FB">
        <w:rPr>
          <w:rFonts w:ascii="Times New Roman" w:hAnsi="Times New Roman" w:cs="Times New Roman"/>
          <w:b/>
          <w:bCs/>
          <w:sz w:val="28"/>
          <w:szCs w:val="28"/>
        </w:rPr>
        <w:t>9</w:t>
      </w:r>
      <w:r w:rsidRPr="00CE79A8">
        <w:rPr>
          <w:rFonts w:ascii="Times New Roman" w:hAnsi="Times New Roman" w:cs="Times New Roman"/>
          <w:b/>
          <w:bCs/>
          <w:sz w:val="28"/>
          <w:szCs w:val="28"/>
        </w:rPr>
        <w:t>. Nhiệm vụ, quyền hạn của thành viên Hội đồng quản lý</w:t>
      </w:r>
    </w:p>
    <w:p w:rsidR="00C43956" w:rsidRPr="00CE79A8" w:rsidRDefault="00D7433A"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1. Nhiệm vụ, quyền hạn của Chủ tịch</w:t>
      </w:r>
      <w:r w:rsidR="00F95690" w:rsidRPr="00CE79A8">
        <w:rPr>
          <w:rFonts w:ascii="Times New Roman" w:hAnsi="Times New Roman" w:cs="Times New Roman"/>
          <w:sz w:val="28"/>
          <w:szCs w:val="28"/>
        </w:rPr>
        <w:t xml:space="preserve"> Hội đồng quản lý</w:t>
      </w:r>
    </w:p>
    <w:p w:rsidR="00D7433A" w:rsidRDefault="00146E80"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a</w:t>
      </w:r>
      <w:r w:rsidR="00D7433A" w:rsidRPr="00CE79A8">
        <w:rPr>
          <w:rFonts w:ascii="Times New Roman" w:hAnsi="Times New Roman" w:cs="Times New Roman"/>
          <w:sz w:val="28"/>
          <w:szCs w:val="28"/>
        </w:rPr>
        <w:t>) Điều hành Hội đồng quản lý thực hiện nhiệm vụ</w:t>
      </w:r>
      <w:r w:rsidR="00BE48A3" w:rsidRPr="00CE79A8">
        <w:rPr>
          <w:rFonts w:ascii="Times New Roman" w:hAnsi="Times New Roman" w:cs="Times New Roman"/>
          <w:sz w:val="28"/>
          <w:szCs w:val="28"/>
        </w:rPr>
        <w:t>, quyền hạn</w:t>
      </w:r>
      <w:r w:rsidR="00D7433A" w:rsidRPr="00CE79A8">
        <w:rPr>
          <w:rFonts w:ascii="Times New Roman" w:hAnsi="Times New Roman" w:cs="Times New Roman"/>
          <w:sz w:val="28"/>
          <w:szCs w:val="28"/>
        </w:rPr>
        <w:t xml:space="preserve"> quy định tại Điều 5 Thông tư này;</w:t>
      </w:r>
    </w:p>
    <w:p w:rsidR="00B642F2" w:rsidRPr="00CE79A8" w:rsidRDefault="00630D27" w:rsidP="002D3C57">
      <w:pPr>
        <w:spacing w:before="120" w:after="0" w:line="340" w:lineRule="exact"/>
        <w:ind w:firstLine="567"/>
        <w:jc w:val="both"/>
        <w:rPr>
          <w:rFonts w:ascii="Times New Roman" w:hAnsi="Times New Roman" w:cs="Times New Roman"/>
          <w:sz w:val="28"/>
          <w:szCs w:val="28"/>
        </w:rPr>
      </w:pPr>
      <w:r w:rsidRPr="00047616">
        <w:rPr>
          <w:rFonts w:ascii="Times New Roman" w:hAnsi="Times New Roman" w:cs="Times New Roman"/>
          <w:sz w:val="28"/>
          <w:szCs w:val="28"/>
        </w:rPr>
        <w:t>b) Tổ chức việc giám sát và đánh giá kết quả thực hiện mục tiêu chiến lược, kết quả hoạt động của đơn vị sự nghiệp công lập; kết quả quản lý điều hành của người đứng đầu đơn vị sự nghiệp công lập</w:t>
      </w:r>
      <w:r w:rsidR="00B52EC5">
        <w:rPr>
          <w:rFonts w:ascii="Times New Roman" w:hAnsi="Times New Roman" w:cs="Times New Roman"/>
          <w:sz w:val="28"/>
          <w:szCs w:val="28"/>
        </w:rPr>
        <w:t>;</w:t>
      </w:r>
    </w:p>
    <w:p w:rsidR="00146E80" w:rsidRPr="00256BC5" w:rsidRDefault="00B642F2" w:rsidP="002D3C57">
      <w:pPr>
        <w:spacing w:before="120" w:after="0" w:line="340" w:lineRule="exact"/>
        <w:ind w:firstLine="567"/>
        <w:jc w:val="both"/>
        <w:rPr>
          <w:rFonts w:ascii="Times New Roman" w:hAnsi="Times New Roman" w:cs="Times New Roman"/>
          <w:spacing w:val="-4"/>
          <w:sz w:val="28"/>
          <w:szCs w:val="28"/>
        </w:rPr>
      </w:pPr>
      <w:r w:rsidRPr="00256BC5">
        <w:rPr>
          <w:rFonts w:ascii="Times New Roman" w:hAnsi="Times New Roman" w:cs="Times New Roman"/>
          <w:spacing w:val="-4"/>
          <w:sz w:val="28"/>
          <w:szCs w:val="28"/>
        </w:rPr>
        <w:t>c</w:t>
      </w:r>
      <w:r w:rsidR="00146E80" w:rsidRPr="00256BC5">
        <w:rPr>
          <w:rFonts w:ascii="Times New Roman" w:hAnsi="Times New Roman" w:cs="Times New Roman"/>
          <w:spacing w:val="-4"/>
          <w:sz w:val="28"/>
          <w:szCs w:val="28"/>
        </w:rPr>
        <w:t>) Chỉ đạo xây dựng kế hoạch hoạt động theo nhiệm kỳ và hàng năm</w:t>
      </w:r>
      <w:r w:rsidRPr="00256BC5">
        <w:rPr>
          <w:rFonts w:ascii="Times New Roman" w:hAnsi="Times New Roman" w:cs="Times New Roman"/>
          <w:spacing w:val="-4"/>
          <w:sz w:val="28"/>
          <w:szCs w:val="28"/>
        </w:rPr>
        <w:t>, hàng quý</w:t>
      </w:r>
      <w:r w:rsidR="00146E80" w:rsidRPr="00256BC5">
        <w:rPr>
          <w:rFonts w:ascii="Times New Roman" w:hAnsi="Times New Roman" w:cs="Times New Roman"/>
          <w:spacing w:val="-4"/>
          <w:sz w:val="28"/>
          <w:szCs w:val="28"/>
        </w:rPr>
        <w:t xml:space="preserve"> của Hội đồng</w:t>
      </w:r>
      <w:r w:rsidR="00B52EC5" w:rsidRPr="00256BC5">
        <w:rPr>
          <w:rFonts w:ascii="Times New Roman" w:hAnsi="Times New Roman" w:cs="Times New Roman"/>
          <w:spacing w:val="-4"/>
          <w:sz w:val="28"/>
          <w:szCs w:val="28"/>
        </w:rPr>
        <w:t xml:space="preserve"> quản lý</w:t>
      </w:r>
      <w:r w:rsidR="00146E80" w:rsidRPr="00256BC5">
        <w:rPr>
          <w:rFonts w:ascii="Times New Roman" w:hAnsi="Times New Roman" w:cs="Times New Roman"/>
          <w:spacing w:val="-4"/>
          <w:sz w:val="28"/>
          <w:szCs w:val="28"/>
        </w:rPr>
        <w:t xml:space="preserve">; </w:t>
      </w:r>
      <w:r w:rsidRPr="00256BC5">
        <w:rPr>
          <w:rFonts w:ascii="Times New Roman" w:hAnsi="Times New Roman" w:cs="Times New Roman"/>
          <w:spacing w:val="-4"/>
          <w:sz w:val="28"/>
          <w:szCs w:val="28"/>
        </w:rPr>
        <w:t>lãnh đạo</w:t>
      </w:r>
      <w:r w:rsidR="00D7433A" w:rsidRPr="00256BC5">
        <w:rPr>
          <w:rFonts w:ascii="Times New Roman" w:hAnsi="Times New Roman" w:cs="Times New Roman"/>
          <w:spacing w:val="-4"/>
          <w:sz w:val="28"/>
          <w:szCs w:val="28"/>
        </w:rPr>
        <w:t xml:space="preserve"> thực hiệ</w:t>
      </w:r>
      <w:r w:rsidR="00CC6081" w:rsidRPr="00256BC5">
        <w:rPr>
          <w:rFonts w:ascii="Times New Roman" w:hAnsi="Times New Roman" w:cs="Times New Roman"/>
          <w:spacing w:val="-4"/>
          <w:sz w:val="28"/>
          <w:szCs w:val="28"/>
        </w:rPr>
        <w:t>n các n</w:t>
      </w:r>
      <w:r w:rsidR="00D7433A" w:rsidRPr="00256BC5">
        <w:rPr>
          <w:rFonts w:ascii="Times New Roman" w:hAnsi="Times New Roman" w:cs="Times New Roman"/>
          <w:spacing w:val="-4"/>
          <w:sz w:val="28"/>
          <w:szCs w:val="28"/>
        </w:rPr>
        <w:t>ghị quyết của Hội đồng</w:t>
      </w:r>
      <w:r w:rsidRPr="00256BC5">
        <w:rPr>
          <w:rFonts w:ascii="Times New Roman" w:hAnsi="Times New Roman" w:cs="Times New Roman"/>
          <w:spacing w:val="-4"/>
          <w:sz w:val="28"/>
          <w:szCs w:val="28"/>
        </w:rPr>
        <w:t xml:space="preserve"> quản lý</w:t>
      </w:r>
      <w:r w:rsidR="00146E80" w:rsidRPr="00256BC5">
        <w:rPr>
          <w:rFonts w:ascii="Times New Roman" w:hAnsi="Times New Roman" w:cs="Times New Roman"/>
          <w:spacing w:val="-4"/>
          <w:sz w:val="28"/>
          <w:szCs w:val="28"/>
        </w:rPr>
        <w:t>;</w:t>
      </w:r>
    </w:p>
    <w:p w:rsidR="00146E80" w:rsidRPr="00CE79A8" w:rsidRDefault="00B642F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d</w:t>
      </w:r>
      <w:r w:rsidR="00146E80" w:rsidRPr="00CE79A8">
        <w:rPr>
          <w:rFonts w:ascii="Times New Roman" w:hAnsi="Times New Roman" w:cs="Times New Roman"/>
          <w:sz w:val="28"/>
          <w:szCs w:val="28"/>
        </w:rPr>
        <w:t>) Triệu tập, chủ trì các cuộc họp Hội đồng quản lý;</w:t>
      </w:r>
      <w:r w:rsidR="00F95690" w:rsidRPr="00CE79A8">
        <w:rPr>
          <w:rFonts w:ascii="Times New Roman" w:hAnsi="Times New Roman" w:cs="Times New Roman"/>
          <w:sz w:val="28"/>
          <w:szCs w:val="28"/>
        </w:rPr>
        <w:t xml:space="preserve"> c</w:t>
      </w:r>
      <w:r w:rsidR="00146E80" w:rsidRPr="00CE79A8">
        <w:rPr>
          <w:rFonts w:ascii="Times New Roman" w:hAnsi="Times New Roman" w:cs="Times New Roman"/>
          <w:sz w:val="28"/>
          <w:szCs w:val="28"/>
        </w:rPr>
        <w:t>hỉ đạo chuẩn bị các chương trình, tài liệu cuộc họp hoặc lấy ý kiến thành viên Hội đồng quản lý</w:t>
      </w:r>
      <w:r w:rsidR="00850174" w:rsidRPr="00CE79A8">
        <w:rPr>
          <w:rFonts w:ascii="Times New Roman" w:hAnsi="Times New Roman" w:cs="Times New Roman"/>
          <w:sz w:val="28"/>
          <w:szCs w:val="28"/>
        </w:rPr>
        <w:t>;</w:t>
      </w:r>
    </w:p>
    <w:p w:rsidR="00146E80" w:rsidRPr="00CE79A8" w:rsidRDefault="00B642F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đ</w:t>
      </w:r>
      <w:r w:rsidR="00146E80" w:rsidRPr="00CE79A8">
        <w:rPr>
          <w:rFonts w:ascii="Times New Roman" w:hAnsi="Times New Roman" w:cs="Times New Roman"/>
          <w:sz w:val="28"/>
          <w:szCs w:val="28"/>
        </w:rPr>
        <w:t>) Ký các văn bản của Hội đồng quản lý;</w:t>
      </w:r>
    </w:p>
    <w:p w:rsidR="00146E80" w:rsidRPr="00CE79A8" w:rsidRDefault="00B642F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e</w:t>
      </w:r>
      <w:r w:rsidR="00146E80" w:rsidRPr="00CE79A8">
        <w:rPr>
          <w:rFonts w:ascii="Times New Roman" w:hAnsi="Times New Roman" w:cs="Times New Roman"/>
          <w:sz w:val="28"/>
          <w:szCs w:val="28"/>
        </w:rPr>
        <w:t>) Thực hiện các nhiệm vụ, quyền hạn khác theo quy định của pháp luật hoặc theo quy chế tổ chức và hoạt động của Hội đồng quản lý.</w:t>
      </w:r>
    </w:p>
    <w:p w:rsidR="00D7433A" w:rsidRPr="00CE79A8" w:rsidRDefault="00D7433A"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lastRenderedPageBreak/>
        <w:t>2. Nhiệm vụ, quyền hạn của Phó Chủ tịch</w:t>
      </w:r>
      <w:r w:rsidR="00CC6081" w:rsidRPr="00CE79A8">
        <w:rPr>
          <w:rFonts w:ascii="Times New Roman" w:hAnsi="Times New Roman" w:cs="Times New Roman"/>
          <w:sz w:val="28"/>
          <w:szCs w:val="28"/>
        </w:rPr>
        <w:t xml:space="preserve"> Hội đồng quản lý (nếu có)</w:t>
      </w:r>
    </w:p>
    <w:p w:rsidR="00146E80" w:rsidRPr="00CE79A8" w:rsidRDefault="00146E80"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a) Điều hành hoạt động và ký các văn bản theo ủy quyền của Chủ tịch Hội đồng quản lý</w:t>
      </w:r>
      <w:r w:rsidR="00B52EC5">
        <w:rPr>
          <w:rFonts w:ascii="Times New Roman" w:hAnsi="Times New Roman" w:cs="Times New Roman"/>
          <w:sz w:val="28"/>
          <w:szCs w:val="28"/>
        </w:rPr>
        <w:t>;</w:t>
      </w:r>
    </w:p>
    <w:p w:rsidR="00146E80" w:rsidRPr="00CE79A8" w:rsidRDefault="00146E80"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b) Thực hiện các nhiệm vụ, quyền hạn của thành viên Hội đồng quản lý theo quy định tại khoản 3 </w:t>
      </w:r>
      <w:r w:rsidR="00850174" w:rsidRPr="00CE79A8">
        <w:rPr>
          <w:rFonts w:ascii="Times New Roman" w:hAnsi="Times New Roman" w:cs="Times New Roman"/>
          <w:sz w:val="28"/>
          <w:szCs w:val="28"/>
        </w:rPr>
        <w:t>Đ</w:t>
      </w:r>
      <w:r w:rsidRPr="00CE79A8">
        <w:rPr>
          <w:rFonts w:ascii="Times New Roman" w:hAnsi="Times New Roman" w:cs="Times New Roman"/>
          <w:sz w:val="28"/>
          <w:szCs w:val="28"/>
        </w:rPr>
        <w:t xml:space="preserve">iều này và các nhiệm vụ, quyền hạn khác theo </w:t>
      </w:r>
      <w:r w:rsidR="00CC6081" w:rsidRPr="00CE79A8">
        <w:rPr>
          <w:rFonts w:ascii="Times New Roman" w:hAnsi="Times New Roman" w:cs="Times New Roman"/>
          <w:sz w:val="28"/>
          <w:szCs w:val="28"/>
        </w:rPr>
        <w:t xml:space="preserve">Quy chế </w:t>
      </w:r>
      <w:r w:rsidRPr="00CE79A8">
        <w:rPr>
          <w:rFonts w:ascii="Times New Roman" w:hAnsi="Times New Roman" w:cs="Times New Roman"/>
          <w:sz w:val="28"/>
          <w:szCs w:val="28"/>
        </w:rPr>
        <w:t>hoạt động của Hội đồng quản lý</w:t>
      </w:r>
      <w:r w:rsidR="00FD3BC1">
        <w:rPr>
          <w:rFonts w:ascii="Times New Roman" w:hAnsi="Times New Roman" w:cs="Times New Roman"/>
          <w:sz w:val="28"/>
          <w:szCs w:val="28"/>
        </w:rPr>
        <w:t>.</w:t>
      </w:r>
    </w:p>
    <w:p w:rsidR="00D7433A" w:rsidRPr="00CE79A8" w:rsidRDefault="00D7433A"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3. Nhiệm vụ, quyền hạn của thành viên Hội đồng</w:t>
      </w:r>
      <w:r w:rsidR="00CC6081" w:rsidRPr="00CE79A8">
        <w:rPr>
          <w:rFonts w:ascii="Times New Roman" w:hAnsi="Times New Roman" w:cs="Times New Roman"/>
          <w:sz w:val="28"/>
          <w:szCs w:val="28"/>
        </w:rPr>
        <w:t xml:space="preserve"> quản lý</w:t>
      </w:r>
    </w:p>
    <w:p w:rsidR="00D7433A" w:rsidRPr="00CE79A8" w:rsidRDefault="00146E80"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a) </w:t>
      </w:r>
      <w:r w:rsidR="00C16426" w:rsidRPr="00CE79A8">
        <w:rPr>
          <w:rFonts w:ascii="Times New Roman" w:hAnsi="Times New Roman" w:cs="Times New Roman"/>
          <w:sz w:val="28"/>
          <w:szCs w:val="28"/>
        </w:rPr>
        <w:t xml:space="preserve">Thực hiện các nhiệm vụ do Hội đồng quản lý phân công; các nhiệm vụ, quyền hạn khác theo quy định của pháp luật và </w:t>
      </w:r>
      <w:r w:rsidR="00CC6081" w:rsidRPr="00CE79A8">
        <w:rPr>
          <w:rFonts w:ascii="Times New Roman" w:hAnsi="Times New Roman" w:cs="Times New Roman"/>
          <w:sz w:val="28"/>
          <w:szCs w:val="28"/>
        </w:rPr>
        <w:t>Quy chế</w:t>
      </w:r>
      <w:r w:rsidR="00C16426" w:rsidRPr="00CE79A8">
        <w:rPr>
          <w:rFonts w:ascii="Times New Roman" w:hAnsi="Times New Roman" w:cs="Times New Roman"/>
          <w:sz w:val="28"/>
          <w:szCs w:val="28"/>
        </w:rPr>
        <w:t xml:space="preserve"> hoạt động của Hội đồng quản lý</w:t>
      </w:r>
      <w:r w:rsidR="003F09F5">
        <w:rPr>
          <w:rFonts w:ascii="Times New Roman" w:hAnsi="Times New Roman" w:cs="Times New Roman"/>
          <w:sz w:val="28"/>
          <w:szCs w:val="28"/>
        </w:rPr>
        <w:t xml:space="preserve"> và của đơn vị sự nghiệp công lập</w:t>
      </w:r>
      <w:r w:rsidR="00C16426" w:rsidRPr="00CE79A8">
        <w:rPr>
          <w:rFonts w:ascii="Times New Roman" w:hAnsi="Times New Roman" w:cs="Times New Roman"/>
          <w:sz w:val="28"/>
          <w:szCs w:val="28"/>
        </w:rPr>
        <w:t>;</w:t>
      </w:r>
    </w:p>
    <w:p w:rsidR="00C16426" w:rsidRPr="00CE79A8" w:rsidRDefault="00C1642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b) </w:t>
      </w:r>
      <w:r w:rsidR="00850174" w:rsidRPr="00CE79A8">
        <w:rPr>
          <w:rFonts w:ascii="Times New Roman" w:hAnsi="Times New Roman" w:cs="Times New Roman"/>
          <w:sz w:val="28"/>
          <w:szCs w:val="28"/>
        </w:rPr>
        <w:t>Tham gia xây dựng kế hoạch hoạt động theo nhiệm kỳ và hàng năm</w:t>
      </w:r>
      <w:r w:rsidR="00C55D23" w:rsidRPr="00CE79A8">
        <w:rPr>
          <w:rFonts w:ascii="Times New Roman" w:hAnsi="Times New Roman" w:cs="Times New Roman"/>
          <w:sz w:val="28"/>
          <w:szCs w:val="28"/>
        </w:rPr>
        <w:t>;</w:t>
      </w:r>
      <w:r w:rsidR="00850174" w:rsidRPr="00CE79A8">
        <w:rPr>
          <w:rFonts w:ascii="Times New Roman" w:hAnsi="Times New Roman" w:cs="Times New Roman"/>
          <w:sz w:val="28"/>
          <w:szCs w:val="28"/>
        </w:rPr>
        <w:t xml:space="preserve"> đ</w:t>
      </w:r>
      <w:r w:rsidRPr="00CE79A8">
        <w:rPr>
          <w:rFonts w:ascii="Times New Roman" w:hAnsi="Times New Roman" w:cs="Times New Roman"/>
          <w:sz w:val="28"/>
          <w:szCs w:val="28"/>
        </w:rPr>
        <w:t>ề xuất nội dung và các vấn đề cần thảo luận tại cuộc họp Hội đồng quản lý;</w:t>
      </w:r>
    </w:p>
    <w:p w:rsidR="00C16426" w:rsidRPr="00CE79A8" w:rsidRDefault="00C1642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c) </w:t>
      </w:r>
      <w:r w:rsidR="00850174" w:rsidRPr="00CE79A8">
        <w:rPr>
          <w:rFonts w:ascii="Times New Roman" w:hAnsi="Times New Roman" w:cs="Times New Roman"/>
          <w:sz w:val="28"/>
          <w:szCs w:val="28"/>
        </w:rPr>
        <w:t>Dự các cuộc họp của Hội đồng quản lý, g</w:t>
      </w:r>
      <w:r w:rsidRPr="00CE79A8">
        <w:rPr>
          <w:rFonts w:ascii="Times New Roman" w:hAnsi="Times New Roman" w:cs="Times New Roman"/>
          <w:sz w:val="28"/>
          <w:szCs w:val="28"/>
        </w:rPr>
        <w:t>óp ý kiến, biểu quyết về những vấn đề đưa ra thảo luận trong các cuộc họp của Hội đồng quản lý</w:t>
      </w:r>
      <w:r w:rsidR="00850174" w:rsidRPr="00CE79A8">
        <w:rPr>
          <w:rFonts w:ascii="Times New Roman" w:hAnsi="Times New Roman" w:cs="Times New Roman"/>
          <w:sz w:val="28"/>
          <w:szCs w:val="28"/>
        </w:rPr>
        <w:t>.</w:t>
      </w:r>
    </w:p>
    <w:p w:rsidR="00C16426" w:rsidRPr="00CE79A8" w:rsidRDefault="00C1642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4. Thư ký Hội đồ</w:t>
      </w:r>
      <w:r w:rsidR="00CC6081" w:rsidRPr="00CE79A8">
        <w:rPr>
          <w:rFonts w:ascii="Times New Roman" w:hAnsi="Times New Roman" w:cs="Times New Roman"/>
          <w:sz w:val="28"/>
          <w:szCs w:val="28"/>
        </w:rPr>
        <w:t>ng quản lý</w:t>
      </w:r>
      <w:r w:rsidR="004F13A1">
        <w:rPr>
          <w:rFonts w:ascii="Times New Roman" w:hAnsi="Times New Roman" w:cs="Times New Roman"/>
          <w:sz w:val="28"/>
          <w:szCs w:val="28"/>
        </w:rPr>
        <w:t xml:space="preserve"> trực tiếp giúp Chủ tịch Hội đồng quản lý những nhiệm vụ sau đây:</w:t>
      </w:r>
    </w:p>
    <w:p w:rsidR="00C16426" w:rsidRPr="00CE79A8" w:rsidRDefault="00C16426"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a) </w:t>
      </w:r>
      <w:r w:rsidR="004F13A1">
        <w:rPr>
          <w:rFonts w:ascii="Times New Roman" w:hAnsi="Times New Roman" w:cs="Times New Roman"/>
          <w:sz w:val="28"/>
          <w:szCs w:val="28"/>
        </w:rPr>
        <w:t>T</w:t>
      </w:r>
      <w:r w:rsidR="00F35650" w:rsidRPr="00CE79A8">
        <w:rPr>
          <w:rFonts w:ascii="Times New Roman" w:hAnsi="Times New Roman" w:cs="Times New Roman"/>
          <w:sz w:val="28"/>
          <w:szCs w:val="28"/>
        </w:rPr>
        <w:t xml:space="preserve">ổng </w:t>
      </w:r>
      <w:r w:rsidRPr="00CE79A8">
        <w:rPr>
          <w:rFonts w:ascii="Times New Roman" w:hAnsi="Times New Roman" w:cs="Times New Roman"/>
          <w:sz w:val="28"/>
          <w:szCs w:val="28"/>
        </w:rPr>
        <w:t xml:space="preserve">hợp thông tin </w:t>
      </w:r>
      <w:r w:rsidR="00D736DD" w:rsidRPr="00CE79A8">
        <w:rPr>
          <w:rFonts w:ascii="Times New Roman" w:hAnsi="Times New Roman" w:cs="Times New Roman"/>
          <w:sz w:val="28"/>
          <w:szCs w:val="28"/>
        </w:rPr>
        <w:t>về hoạt động của đơn vị báo cáo Chủ tịch Hội đồng quản lý; chuẩn bị chương trình nghị sự, tài liệu, giấy mời họp và làm thư ký các cuộc họp của Hội đồng</w:t>
      </w:r>
      <w:r w:rsidR="00F35650">
        <w:rPr>
          <w:rFonts w:ascii="Times New Roman" w:hAnsi="Times New Roman" w:cs="Times New Roman"/>
          <w:sz w:val="28"/>
          <w:szCs w:val="28"/>
        </w:rPr>
        <w:t xml:space="preserve"> quản lý</w:t>
      </w:r>
      <w:r w:rsidR="00D736DD" w:rsidRPr="00CE79A8">
        <w:rPr>
          <w:rFonts w:ascii="Times New Roman" w:hAnsi="Times New Roman" w:cs="Times New Roman"/>
          <w:sz w:val="28"/>
          <w:szCs w:val="28"/>
        </w:rPr>
        <w:t>; xây dựng, hoàn chỉnh, lưu trữ các văn bản của Hội đồng quản lý;</w:t>
      </w:r>
    </w:p>
    <w:p w:rsidR="00D736DD" w:rsidRPr="00CE79A8" w:rsidRDefault="00D736D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b) Chuẩn bị các báo cáo, văn bản giải trình với cơ quan nhà nước và các cơ quan có liên quan theo nhiệm vụ, chức năng của Hội đồng quản lý;</w:t>
      </w:r>
    </w:p>
    <w:p w:rsidR="00D736DD" w:rsidRPr="00CE79A8" w:rsidRDefault="00D736D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c) Các nhiệm vụ khác do </w:t>
      </w:r>
      <w:r w:rsidR="004F13A1">
        <w:rPr>
          <w:rFonts w:ascii="Times New Roman" w:hAnsi="Times New Roman" w:cs="Times New Roman"/>
          <w:sz w:val="28"/>
          <w:szCs w:val="28"/>
        </w:rPr>
        <w:t xml:space="preserve">Chủ tịch </w:t>
      </w:r>
      <w:r w:rsidRPr="00CE79A8">
        <w:rPr>
          <w:rFonts w:ascii="Times New Roman" w:hAnsi="Times New Roman" w:cs="Times New Roman"/>
          <w:sz w:val="28"/>
          <w:szCs w:val="28"/>
        </w:rPr>
        <w:t>Hội đồng quản lý giao</w:t>
      </w:r>
      <w:r w:rsidR="00B41C47">
        <w:rPr>
          <w:rFonts w:ascii="Times New Roman" w:hAnsi="Times New Roman" w:cs="Times New Roman"/>
          <w:sz w:val="28"/>
          <w:szCs w:val="28"/>
        </w:rPr>
        <w:t xml:space="preserve"> và theo Quy chế hoạt động của Hội đồng quản lý</w:t>
      </w:r>
      <w:r w:rsidRPr="00CE79A8">
        <w:rPr>
          <w:rFonts w:ascii="Times New Roman" w:hAnsi="Times New Roman" w:cs="Times New Roman"/>
          <w:sz w:val="28"/>
          <w:szCs w:val="28"/>
        </w:rPr>
        <w:t>.</w:t>
      </w:r>
    </w:p>
    <w:p w:rsidR="00BA0E5C" w:rsidRPr="00CE79A8" w:rsidRDefault="00404C81" w:rsidP="002D3C57">
      <w:pPr>
        <w:spacing w:before="240"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 xml:space="preserve">Chương </w:t>
      </w:r>
      <w:r w:rsidR="00CB6023">
        <w:rPr>
          <w:rFonts w:ascii="Times New Roman" w:hAnsi="Times New Roman" w:cs="Times New Roman"/>
          <w:b/>
          <w:bCs/>
          <w:sz w:val="28"/>
          <w:szCs w:val="28"/>
        </w:rPr>
        <w:t>III</w:t>
      </w:r>
    </w:p>
    <w:p w:rsidR="009F7882" w:rsidRPr="00CE79A8" w:rsidRDefault="00BA0E5C" w:rsidP="002D3C57">
      <w:pPr>
        <w:spacing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THẨM QUYỀN</w:t>
      </w:r>
      <w:r w:rsidR="00CC6081" w:rsidRPr="00CE79A8">
        <w:rPr>
          <w:rFonts w:ascii="Times New Roman" w:hAnsi="Times New Roman" w:cs="Times New Roman"/>
          <w:b/>
          <w:bCs/>
          <w:sz w:val="28"/>
          <w:szCs w:val="28"/>
        </w:rPr>
        <w:t xml:space="preserve">, </w:t>
      </w:r>
      <w:r w:rsidRPr="00CE79A8">
        <w:rPr>
          <w:rFonts w:ascii="Times New Roman" w:hAnsi="Times New Roman" w:cs="Times New Roman"/>
          <w:b/>
          <w:bCs/>
          <w:sz w:val="28"/>
          <w:szCs w:val="28"/>
        </w:rPr>
        <w:t>QUY TRÌNH THÀNH LẬP</w:t>
      </w:r>
      <w:r w:rsidR="00DF4C14" w:rsidRPr="00CE79A8">
        <w:rPr>
          <w:rFonts w:ascii="Times New Roman" w:hAnsi="Times New Roman" w:cs="Times New Roman"/>
          <w:b/>
          <w:bCs/>
          <w:sz w:val="28"/>
          <w:szCs w:val="28"/>
        </w:rPr>
        <w:t xml:space="preserve">, </w:t>
      </w:r>
      <w:r w:rsidR="009F7882" w:rsidRPr="00CE79A8">
        <w:rPr>
          <w:rFonts w:ascii="Times New Roman" w:hAnsi="Times New Roman" w:cs="Times New Roman"/>
          <w:b/>
          <w:bCs/>
          <w:sz w:val="28"/>
          <w:szCs w:val="28"/>
        </w:rPr>
        <w:t xml:space="preserve">TIÊU CHUẨN, </w:t>
      </w:r>
    </w:p>
    <w:p w:rsidR="009F7882" w:rsidRPr="00CE79A8" w:rsidRDefault="009F7882" w:rsidP="002D3C57">
      <w:pPr>
        <w:spacing w:after="0" w:line="240" w:lineRule="auto"/>
        <w:jc w:val="center"/>
        <w:rPr>
          <w:rFonts w:ascii="Times New Roman" w:hAnsi="Times New Roman" w:cs="Times New Roman"/>
          <w:b/>
          <w:bCs/>
          <w:sz w:val="28"/>
          <w:szCs w:val="28"/>
        </w:rPr>
      </w:pPr>
      <w:r w:rsidRPr="00CE79A8">
        <w:rPr>
          <w:rFonts w:ascii="Times New Roman" w:hAnsi="Times New Roman" w:cs="Times New Roman"/>
          <w:b/>
          <w:bCs/>
          <w:sz w:val="28"/>
          <w:szCs w:val="28"/>
        </w:rPr>
        <w:t xml:space="preserve">ĐIỀU KIỆN </w:t>
      </w:r>
      <w:r w:rsidR="00DF4C14" w:rsidRPr="00CE79A8">
        <w:rPr>
          <w:rFonts w:ascii="Times New Roman" w:hAnsi="Times New Roman" w:cs="Times New Roman"/>
          <w:b/>
          <w:bCs/>
          <w:sz w:val="28"/>
          <w:szCs w:val="28"/>
        </w:rPr>
        <w:t>BỔ NHIỆM, MIỄN NHIỆM THÀNH VIÊN</w:t>
      </w:r>
    </w:p>
    <w:p w:rsidR="00194C77" w:rsidRPr="00CE79A8" w:rsidRDefault="00BA0E5C" w:rsidP="009F7882">
      <w:pPr>
        <w:spacing w:after="0" w:line="340" w:lineRule="exact"/>
        <w:jc w:val="center"/>
        <w:rPr>
          <w:rFonts w:ascii="Times New Roman" w:hAnsi="Times New Roman" w:cs="Times New Roman"/>
          <w:b/>
          <w:bCs/>
          <w:sz w:val="28"/>
          <w:szCs w:val="28"/>
        </w:rPr>
      </w:pPr>
      <w:r w:rsidRPr="00CE79A8">
        <w:rPr>
          <w:rFonts w:ascii="Times New Roman" w:hAnsi="Times New Roman" w:cs="Times New Roman"/>
          <w:b/>
          <w:bCs/>
          <w:sz w:val="28"/>
          <w:szCs w:val="28"/>
        </w:rPr>
        <w:t>HỘI ĐỒNG QUẢN LÝ</w:t>
      </w:r>
    </w:p>
    <w:p w:rsidR="00404C81" w:rsidRPr="00CE79A8" w:rsidRDefault="00404C81" w:rsidP="002D3C57">
      <w:pPr>
        <w:spacing w:before="24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BF27B9" w:rsidRPr="00CE79A8">
        <w:rPr>
          <w:rFonts w:ascii="Times New Roman" w:hAnsi="Times New Roman" w:cs="Times New Roman"/>
          <w:b/>
          <w:bCs/>
          <w:sz w:val="28"/>
          <w:szCs w:val="28"/>
        </w:rPr>
        <w:t>1</w:t>
      </w:r>
      <w:r w:rsidR="00C359FB">
        <w:rPr>
          <w:rFonts w:ascii="Times New Roman" w:hAnsi="Times New Roman" w:cs="Times New Roman"/>
          <w:b/>
          <w:bCs/>
          <w:sz w:val="28"/>
          <w:szCs w:val="28"/>
        </w:rPr>
        <w:t>0</w:t>
      </w:r>
      <w:r w:rsidRPr="00CE79A8">
        <w:rPr>
          <w:rFonts w:ascii="Times New Roman" w:hAnsi="Times New Roman" w:cs="Times New Roman"/>
          <w:b/>
          <w:bCs/>
          <w:sz w:val="28"/>
          <w:szCs w:val="28"/>
        </w:rPr>
        <w:t xml:space="preserve">. </w:t>
      </w:r>
      <w:r w:rsidR="00BF27B9" w:rsidRPr="00CE79A8">
        <w:rPr>
          <w:rFonts w:ascii="Times New Roman" w:hAnsi="Times New Roman" w:cs="Times New Roman"/>
          <w:b/>
          <w:bCs/>
          <w:sz w:val="28"/>
          <w:szCs w:val="28"/>
        </w:rPr>
        <w:t>Thẩm quyền quyết định thành lập và thẩm định hồ sơ thành lập Hội đồng quản lý</w:t>
      </w:r>
    </w:p>
    <w:p w:rsidR="00BF27B9" w:rsidRPr="00CE79A8" w:rsidRDefault="00BF27B9"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1. Thẩm quyền quyết định thành lập</w:t>
      </w:r>
      <w:r w:rsidR="00004BCB" w:rsidRPr="00CE79A8">
        <w:rPr>
          <w:rFonts w:ascii="Times New Roman" w:hAnsi="Times New Roman" w:cs="Times New Roman"/>
          <w:sz w:val="28"/>
          <w:szCs w:val="28"/>
        </w:rPr>
        <w:t xml:space="preserve"> Hội đồng quản lý:</w:t>
      </w:r>
    </w:p>
    <w:p w:rsidR="00BF27B9" w:rsidRPr="00CE79A8" w:rsidRDefault="00BF27B9"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a) Bộ trưởng Bộ Tư pháp quyết định việc thành lập Hội đồng quản lý trong đơn vị sự nghiệp công lập thuộc phạm vi quản lý của Bộ Tư pháp.</w:t>
      </w:r>
    </w:p>
    <w:p w:rsidR="004F13A1" w:rsidRPr="00CE79A8" w:rsidRDefault="00BF27B9"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b) Ủy ban nhân dân cấp tỉnh quyết định việc thành lập Hội đồng quản lý trong đơn vị sự nghiệp công lập thuộc Sở Tư pháp.</w:t>
      </w:r>
      <w:r w:rsidR="00AF7A3F">
        <w:rPr>
          <w:rFonts w:ascii="Times New Roman" w:hAnsi="Times New Roman" w:cs="Times New Roman"/>
          <w:sz w:val="28"/>
          <w:szCs w:val="28"/>
        </w:rPr>
        <w:t xml:space="preserve"> </w:t>
      </w:r>
    </w:p>
    <w:p w:rsidR="00BF27B9" w:rsidRPr="00CE79A8" w:rsidRDefault="00BF27B9"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lastRenderedPageBreak/>
        <w:t>2. Cơ quan có trách nhiệm thẩm định hồ sơ thành lập Hội đồng quản lý</w:t>
      </w:r>
      <w:r w:rsidR="00672375" w:rsidRPr="00CE79A8">
        <w:rPr>
          <w:rFonts w:ascii="Times New Roman" w:hAnsi="Times New Roman" w:cs="Times New Roman"/>
          <w:sz w:val="28"/>
          <w:szCs w:val="28"/>
        </w:rPr>
        <w:t xml:space="preserve"> (sau đây gọi là cơ quan thẩm định):</w:t>
      </w:r>
    </w:p>
    <w:p w:rsidR="00BF27B9" w:rsidRPr="00CE79A8" w:rsidRDefault="00BF27B9"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a) Vụ Tổ chức cán bộ thuộc Bộ Tư pháp có trách nhiệm thẩm định hồ sơ thành lập Hội đồng quản lý của các đơn vị sự nghiệp công lập thuộc phạm vi quản lý của Bộ Tư pháp.</w:t>
      </w:r>
    </w:p>
    <w:p w:rsidR="00BF27B9" w:rsidRPr="00CE79A8" w:rsidRDefault="00BF27B9" w:rsidP="002D3C57">
      <w:pPr>
        <w:spacing w:before="120" w:after="0" w:line="340" w:lineRule="exact"/>
        <w:ind w:firstLine="567"/>
        <w:jc w:val="both"/>
        <w:rPr>
          <w:rFonts w:ascii="Times New Roman" w:hAnsi="Times New Roman" w:cs="Times New Roman"/>
          <w:spacing w:val="-4"/>
          <w:sz w:val="28"/>
          <w:szCs w:val="28"/>
        </w:rPr>
      </w:pPr>
      <w:r w:rsidRPr="00CE79A8">
        <w:rPr>
          <w:rFonts w:ascii="Times New Roman" w:hAnsi="Times New Roman" w:cs="Times New Roman"/>
          <w:spacing w:val="-4"/>
          <w:sz w:val="28"/>
          <w:szCs w:val="28"/>
        </w:rPr>
        <w:t>b) Cơ quan chuyên môn tham mưu quản lý nhà nước về lĩnh vực tổ chức bộ máy thuộc Ủy ban nhân dân cấp tỉnh có trách nhiệm thẩm định đối với việc thành lập Hội đồng quản lý của các đơn vị sự nghiệp công lập thuộc Sở Tư pháp.</w:t>
      </w:r>
    </w:p>
    <w:p w:rsidR="00404C81" w:rsidRPr="00CE79A8" w:rsidRDefault="00404C81"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0E5061" w:rsidRPr="00CE79A8">
        <w:rPr>
          <w:rFonts w:ascii="Times New Roman" w:hAnsi="Times New Roman" w:cs="Times New Roman"/>
          <w:b/>
          <w:bCs/>
          <w:sz w:val="28"/>
          <w:szCs w:val="28"/>
        </w:rPr>
        <w:t>1</w:t>
      </w:r>
      <w:r w:rsidR="00C359FB">
        <w:rPr>
          <w:rFonts w:ascii="Times New Roman" w:hAnsi="Times New Roman" w:cs="Times New Roman"/>
          <w:b/>
          <w:bCs/>
          <w:sz w:val="28"/>
          <w:szCs w:val="28"/>
        </w:rPr>
        <w:t>1</w:t>
      </w:r>
      <w:r w:rsidR="008F775B" w:rsidRPr="00CE79A8">
        <w:rPr>
          <w:rFonts w:ascii="Times New Roman" w:hAnsi="Times New Roman" w:cs="Times New Roman"/>
          <w:b/>
          <w:bCs/>
          <w:sz w:val="28"/>
          <w:szCs w:val="28"/>
        </w:rPr>
        <w:t>.</w:t>
      </w:r>
      <w:r w:rsidRPr="00CE79A8">
        <w:rPr>
          <w:rFonts w:ascii="Times New Roman" w:hAnsi="Times New Roman" w:cs="Times New Roman"/>
          <w:b/>
          <w:bCs/>
          <w:sz w:val="28"/>
          <w:szCs w:val="28"/>
        </w:rPr>
        <w:t xml:space="preserve"> Quy trình thành lập</w:t>
      </w:r>
      <w:r w:rsidR="008F775B" w:rsidRPr="00CE79A8">
        <w:rPr>
          <w:rFonts w:ascii="Times New Roman" w:hAnsi="Times New Roman" w:cs="Times New Roman"/>
          <w:b/>
          <w:bCs/>
          <w:sz w:val="28"/>
          <w:szCs w:val="28"/>
        </w:rPr>
        <w:t xml:space="preserve"> Hội đồng quản lý</w:t>
      </w:r>
    </w:p>
    <w:p w:rsidR="00073446" w:rsidRPr="00CE79A8" w:rsidRDefault="00073446" w:rsidP="002D3C57">
      <w:pPr>
        <w:spacing w:before="120" w:after="0" w:line="340" w:lineRule="exact"/>
        <w:ind w:firstLine="567"/>
        <w:jc w:val="both"/>
        <w:rPr>
          <w:rFonts w:ascii="Times New Roman" w:hAnsi="Times New Roman" w:cs="Times New Roman"/>
          <w:bCs/>
          <w:sz w:val="28"/>
          <w:szCs w:val="28"/>
        </w:rPr>
      </w:pPr>
      <w:r w:rsidRPr="00CE79A8">
        <w:rPr>
          <w:rFonts w:ascii="Times New Roman" w:hAnsi="Times New Roman" w:cs="Times New Roman"/>
          <w:bCs/>
          <w:sz w:val="28"/>
          <w:szCs w:val="28"/>
        </w:rPr>
        <w:t xml:space="preserve">1. Xin chủ trương của </w:t>
      </w:r>
      <w:r w:rsidR="000F6A4F" w:rsidRPr="00CE79A8">
        <w:rPr>
          <w:rFonts w:ascii="Times New Roman" w:hAnsi="Times New Roman" w:cs="Times New Roman"/>
          <w:bCs/>
          <w:sz w:val="28"/>
          <w:szCs w:val="28"/>
        </w:rPr>
        <w:t xml:space="preserve">cấp có </w:t>
      </w:r>
      <w:r w:rsidRPr="00CE79A8">
        <w:rPr>
          <w:rFonts w:ascii="Times New Roman" w:hAnsi="Times New Roman" w:cs="Times New Roman"/>
          <w:bCs/>
          <w:sz w:val="28"/>
          <w:szCs w:val="28"/>
        </w:rPr>
        <w:t>thẩm quyền về thành lập Hội đồng quản lý</w:t>
      </w:r>
    </w:p>
    <w:p w:rsidR="00750E6C" w:rsidRPr="00CE79A8" w:rsidRDefault="00F637F5"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a) </w:t>
      </w:r>
      <w:r w:rsidR="00897DC5" w:rsidRPr="00CE79A8">
        <w:rPr>
          <w:rFonts w:ascii="Times New Roman" w:hAnsi="Times New Roman" w:cs="Times New Roman"/>
          <w:sz w:val="28"/>
          <w:szCs w:val="28"/>
        </w:rPr>
        <w:t xml:space="preserve">Sau khi trao đổi, thống nhất trong lãnh đạo đơn vị về chủ trương thành lập Hội đồng quản lý, </w:t>
      </w:r>
      <w:r w:rsidR="00750E6C" w:rsidRPr="00CE79A8">
        <w:rPr>
          <w:rFonts w:ascii="Times New Roman" w:hAnsi="Times New Roman" w:cs="Times New Roman"/>
          <w:sz w:val="28"/>
          <w:szCs w:val="28"/>
        </w:rPr>
        <w:t>người đứng đầu</w:t>
      </w:r>
      <w:r w:rsidR="00897DC5" w:rsidRPr="00CE79A8">
        <w:rPr>
          <w:rFonts w:ascii="Times New Roman" w:hAnsi="Times New Roman" w:cs="Times New Roman"/>
          <w:sz w:val="28"/>
          <w:szCs w:val="28"/>
        </w:rPr>
        <w:t xml:space="preserve"> đơn vị sự nghiệp công lập tổ chức họp liên tịch giữa lãnh đạo đơn vị, cấp ủy đảng và đại diện các tổ chức chính trị - xã hội </w:t>
      </w:r>
      <w:r w:rsidRPr="00CE79A8">
        <w:rPr>
          <w:rFonts w:ascii="Times New Roman" w:hAnsi="Times New Roman" w:cs="Times New Roman"/>
          <w:sz w:val="28"/>
          <w:szCs w:val="28"/>
        </w:rPr>
        <w:t>thảo luận về việc</w:t>
      </w:r>
      <w:r w:rsidR="00897DC5" w:rsidRPr="00CE79A8">
        <w:rPr>
          <w:rFonts w:ascii="Times New Roman" w:hAnsi="Times New Roman" w:cs="Times New Roman"/>
          <w:sz w:val="28"/>
          <w:szCs w:val="28"/>
        </w:rPr>
        <w:t xml:space="preserve"> thành lập, dự kiến s</w:t>
      </w:r>
      <w:r w:rsidR="00750E6C" w:rsidRPr="00CE79A8">
        <w:rPr>
          <w:rFonts w:ascii="Times New Roman" w:hAnsi="Times New Roman" w:cs="Times New Roman"/>
          <w:sz w:val="28"/>
          <w:szCs w:val="28"/>
        </w:rPr>
        <w:t xml:space="preserve">ố lượng, cơ cấu </w:t>
      </w:r>
      <w:r w:rsidR="00C52BDC">
        <w:rPr>
          <w:rFonts w:ascii="Times New Roman" w:hAnsi="Times New Roman" w:cs="Times New Roman"/>
          <w:sz w:val="28"/>
          <w:szCs w:val="28"/>
        </w:rPr>
        <w:t>thành phần tham gia</w:t>
      </w:r>
      <w:r w:rsidR="00750E6C" w:rsidRPr="00CE79A8">
        <w:rPr>
          <w:rFonts w:ascii="Times New Roman" w:hAnsi="Times New Roman" w:cs="Times New Roman"/>
          <w:sz w:val="28"/>
          <w:szCs w:val="28"/>
        </w:rPr>
        <w:t xml:space="preserve"> H</w:t>
      </w:r>
      <w:r w:rsidR="00897DC5" w:rsidRPr="00CE79A8">
        <w:rPr>
          <w:rFonts w:ascii="Times New Roman" w:hAnsi="Times New Roman" w:cs="Times New Roman"/>
          <w:sz w:val="28"/>
          <w:szCs w:val="28"/>
        </w:rPr>
        <w:t>ội đồng quản lý</w:t>
      </w:r>
      <w:r w:rsidRPr="00CE79A8">
        <w:rPr>
          <w:rFonts w:ascii="Times New Roman" w:hAnsi="Times New Roman" w:cs="Times New Roman"/>
          <w:sz w:val="28"/>
          <w:szCs w:val="28"/>
        </w:rPr>
        <w:t xml:space="preserve">. </w:t>
      </w:r>
    </w:p>
    <w:p w:rsidR="00F637F5" w:rsidRPr="005709A5" w:rsidRDefault="00750E6C" w:rsidP="002D3C57">
      <w:pPr>
        <w:spacing w:before="120" w:after="0" w:line="340" w:lineRule="exact"/>
        <w:ind w:firstLine="567"/>
        <w:jc w:val="both"/>
        <w:rPr>
          <w:rFonts w:ascii="Times New Roman" w:hAnsi="Times New Roman" w:cs="Times New Roman"/>
          <w:bCs/>
          <w:sz w:val="28"/>
          <w:szCs w:val="28"/>
        </w:rPr>
      </w:pPr>
      <w:r w:rsidRPr="00CE79A8">
        <w:rPr>
          <w:rFonts w:ascii="Times New Roman" w:hAnsi="Times New Roman" w:cs="Times New Roman"/>
          <w:bCs/>
          <w:sz w:val="28"/>
          <w:szCs w:val="28"/>
        </w:rPr>
        <w:t xml:space="preserve">b) </w:t>
      </w:r>
      <w:r w:rsidR="00F637F5" w:rsidRPr="00CE79A8">
        <w:rPr>
          <w:rFonts w:ascii="Times New Roman" w:hAnsi="Times New Roman" w:cs="Times New Roman"/>
          <w:bCs/>
          <w:sz w:val="28"/>
          <w:szCs w:val="28"/>
        </w:rPr>
        <w:t xml:space="preserve">Trên cơ sở họp liên tịch, </w:t>
      </w:r>
      <w:r w:rsidRPr="00CE79A8">
        <w:rPr>
          <w:rFonts w:ascii="Times New Roman" w:hAnsi="Times New Roman" w:cs="Times New Roman"/>
          <w:bCs/>
          <w:sz w:val="28"/>
          <w:szCs w:val="28"/>
        </w:rPr>
        <w:t xml:space="preserve">người đứng đầu </w:t>
      </w:r>
      <w:r w:rsidR="00F637F5" w:rsidRPr="00CE79A8">
        <w:rPr>
          <w:rFonts w:ascii="Times New Roman" w:hAnsi="Times New Roman" w:cs="Times New Roman"/>
          <w:bCs/>
          <w:sz w:val="28"/>
          <w:szCs w:val="28"/>
        </w:rPr>
        <w:t xml:space="preserve">đơn vị </w:t>
      </w:r>
      <w:r w:rsidRPr="00CE79A8">
        <w:rPr>
          <w:rFonts w:ascii="Times New Roman" w:hAnsi="Times New Roman" w:cs="Times New Roman"/>
          <w:bCs/>
          <w:sz w:val="28"/>
          <w:szCs w:val="28"/>
        </w:rPr>
        <w:t xml:space="preserve">sự nghiệp công lập </w:t>
      </w:r>
      <w:r w:rsidR="00F637F5" w:rsidRPr="00CE79A8">
        <w:rPr>
          <w:rFonts w:ascii="Times New Roman" w:hAnsi="Times New Roman" w:cs="Times New Roman"/>
          <w:bCs/>
          <w:sz w:val="28"/>
          <w:szCs w:val="28"/>
        </w:rPr>
        <w:t xml:space="preserve">xây dựng báo cáo đề xuất thành lập Hội đồng quản lý </w:t>
      </w:r>
      <w:r w:rsidR="00932FF2" w:rsidRPr="00CE79A8">
        <w:rPr>
          <w:rFonts w:ascii="Times New Roman" w:hAnsi="Times New Roman" w:cs="Times New Roman"/>
          <w:bCs/>
          <w:sz w:val="28"/>
          <w:szCs w:val="28"/>
        </w:rPr>
        <w:t xml:space="preserve">kèm theo Biên bản họp liên </w:t>
      </w:r>
      <w:r w:rsidR="00932FF2" w:rsidRPr="005709A5">
        <w:rPr>
          <w:rFonts w:ascii="Times New Roman" w:hAnsi="Times New Roman" w:cs="Times New Roman"/>
          <w:bCs/>
          <w:sz w:val="28"/>
          <w:szCs w:val="28"/>
        </w:rPr>
        <w:t xml:space="preserve">tịch </w:t>
      </w:r>
      <w:r w:rsidR="00F637F5" w:rsidRPr="005709A5">
        <w:rPr>
          <w:rFonts w:ascii="Times New Roman" w:hAnsi="Times New Roman" w:cs="Times New Roman"/>
          <w:bCs/>
          <w:sz w:val="28"/>
          <w:szCs w:val="28"/>
        </w:rPr>
        <w:t xml:space="preserve">gửi cơ quan thẩm định để trình </w:t>
      </w:r>
      <w:r w:rsidR="009A5422" w:rsidRPr="005709A5">
        <w:rPr>
          <w:rFonts w:ascii="Times New Roman" w:hAnsi="Times New Roman" w:cs="Times New Roman"/>
          <w:bCs/>
          <w:sz w:val="28"/>
          <w:szCs w:val="28"/>
        </w:rPr>
        <w:t xml:space="preserve">cơ quan, người có thẩm quyền </w:t>
      </w:r>
      <w:r w:rsidR="00012260" w:rsidRPr="005709A5">
        <w:rPr>
          <w:rFonts w:ascii="Times New Roman" w:hAnsi="Times New Roman" w:cs="Times New Roman"/>
          <w:bCs/>
          <w:sz w:val="28"/>
          <w:szCs w:val="28"/>
        </w:rPr>
        <w:t xml:space="preserve">quy định tại Điều </w:t>
      </w:r>
      <w:r w:rsidR="00C359FB" w:rsidRPr="005709A5">
        <w:rPr>
          <w:rFonts w:ascii="Times New Roman" w:hAnsi="Times New Roman" w:cs="Times New Roman"/>
          <w:bCs/>
          <w:sz w:val="28"/>
          <w:szCs w:val="28"/>
        </w:rPr>
        <w:t xml:space="preserve">10 </w:t>
      </w:r>
      <w:r w:rsidR="00932FF2" w:rsidRPr="005709A5">
        <w:rPr>
          <w:rFonts w:ascii="Times New Roman" w:hAnsi="Times New Roman" w:cs="Times New Roman"/>
          <w:bCs/>
          <w:sz w:val="28"/>
          <w:szCs w:val="28"/>
        </w:rPr>
        <w:t>Thông tư này</w:t>
      </w:r>
      <w:r w:rsidR="00012260" w:rsidRPr="005709A5">
        <w:rPr>
          <w:rFonts w:ascii="Times New Roman" w:hAnsi="Times New Roman" w:cs="Times New Roman"/>
          <w:bCs/>
          <w:sz w:val="28"/>
          <w:szCs w:val="28"/>
        </w:rPr>
        <w:t xml:space="preserve"> phê duyệt</w:t>
      </w:r>
      <w:r w:rsidR="00F637F5" w:rsidRPr="005709A5">
        <w:rPr>
          <w:rFonts w:ascii="Times New Roman" w:hAnsi="Times New Roman" w:cs="Times New Roman"/>
          <w:bCs/>
          <w:sz w:val="28"/>
          <w:szCs w:val="28"/>
        </w:rPr>
        <w:t xml:space="preserve"> chủ trương thành lập Hội đồng quản lý.</w:t>
      </w:r>
    </w:p>
    <w:p w:rsidR="00F637F5" w:rsidRPr="005709A5" w:rsidRDefault="00F637F5"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bCs/>
          <w:sz w:val="28"/>
          <w:szCs w:val="28"/>
        </w:rPr>
        <w:t xml:space="preserve">Đối với đơn vị sự nghiệp công lập có đơn vị cấp trên trực tiếp quản lý, </w:t>
      </w:r>
      <w:r w:rsidR="000F6A4F" w:rsidRPr="005709A5">
        <w:rPr>
          <w:rFonts w:ascii="Times New Roman" w:hAnsi="Times New Roman" w:cs="Times New Roman"/>
          <w:bCs/>
          <w:sz w:val="28"/>
          <w:szCs w:val="28"/>
        </w:rPr>
        <w:t xml:space="preserve">người đứng đầu </w:t>
      </w:r>
      <w:r w:rsidRPr="005709A5">
        <w:rPr>
          <w:rFonts w:ascii="Times New Roman" w:hAnsi="Times New Roman" w:cs="Times New Roman"/>
          <w:bCs/>
          <w:sz w:val="28"/>
          <w:szCs w:val="28"/>
        </w:rPr>
        <w:t xml:space="preserve">đơn vị </w:t>
      </w:r>
      <w:r w:rsidR="00EA42EE" w:rsidRPr="005709A5">
        <w:rPr>
          <w:rFonts w:ascii="Times New Roman" w:hAnsi="Times New Roman" w:cs="Times New Roman"/>
          <w:bCs/>
          <w:sz w:val="28"/>
          <w:szCs w:val="28"/>
        </w:rPr>
        <w:t xml:space="preserve">sự nghiệp </w:t>
      </w:r>
      <w:r w:rsidR="002D7931" w:rsidRPr="005709A5">
        <w:rPr>
          <w:rFonts w:ascii="Times New Roman" w:hAnsi="Times New Roman" w:cs="Times New Roman"/>
          <w:bCs/>
          <w:sz w:val="28"/>
          <w:szCs w:val="28"/>
        </w:rPr>
        <w:t xml:space="preserve">công lập </w:t>
      </w:r>
      <w:r w:rsidR="00012260" w:rsidRPr="005709A5">
        <w:rPr>
          <w:rFonts w:ascii="Times New Roman" w:hAnsi="Times New Roman" w:cs="Times New Roman"/>
          <w:bCs/>
          <w:sz w:val="28"/>
          <w:szCs w:val="28"/>
        </w:rPr>
        <w:t>gửi báo cáo</w:t>
      </w:r>
      <w:r w:rsidRPr="005709A5">
        <w:rPr>
          <w:rFonts w:ascii="Times New Roman" w:hAnsi="Times New Roman" w:cs="Times New Roman"/>
          <w:bCs/>
          <w:sz w:val="28"/>
          <w:szCs w:val="28"/>
        </w:rPr>
        <w:t xml:space="preserve"> cơ quan quả</w:t>
      </w:r>
      <w:r w:rsidR="00012260" w:rsidRPr="005709A5">
        <w:rPr>
          <w:rFonts w:ascii="Times New Roman" w:hAnsi="Times New Roman" w:cs="Times New Roman"/>
          <w:bCs/>
          <w:sz w:val="28"/>
          <w:szCs w:val="28"/>
        </w:rPr>
        <w:t xml:space="preserve">n lý cấp trên trực tiếp để </w:t>
      </w:r>
      <w:r w:rsidR="00CC6081" w:rsidRPr="005709A5">
        <w:rPr>
          <w:rFonts w:ascii="Times New Roman" w:hAnsi="Times New Roman" w:cs="Times New Roman"/>
          <w:bCs/>
          <w:sz w:val="28"/>
          <w:szCs w:val="28"/>
        </w:rPr>
        <w:t xml:space="preserve">xem xét, </w:t>
      </w:r>
      <w:r w:rsidR="00012260" w:rsidRPr="005709A5">
        <w:rPr>
          <w:rFonts w:ascii="Times New Roman" w:hAnsi="Times New Roman" w:cs="Times New Roman"/>
          <w:bCs/>
          <w:sz w:val="28"/>
          <w:szCs w:val="28"/>
        </w:rPr>
        <w:t xml:space="preserve">gửi cơ quan thẩm định trình </w:t>
      </w:r>
      <w:r w:rsidR="000F6A4F" w:rsidRPr="005709A5">
        <w:rPr>
          <w:rFonts w:ascii="Times New Roman" w:hAnsi="Times New Roman" w:cs="Times New Roman"/>
          <w:bCs/>
          <w:sz w:val="28"/>
          <w:szCs w:val="28"/>
        </w:rPr>
        <w:t>người</w:t>
      </w:r>
      <w:r w:rsidR="00012260" w:rsidRPr="005709A5">
        <w:rPr>
          <w:rFonts w:ascii="Times New Roman" w:hAnsi="Times New Roman" w:cs="Times New Roman"/>
          <w:bCs/>
          <w:sz w:val="28"/>
          <w:szCs w:val="28"/>
        </w:rPr>
        <w:t xml:space="preserve"> có thẩm quyền quy định tại Điều </w:t>
      </w:r>
      <w:r w:rsidR="00C359FB" w:rsidRPr="005709A5">
        <w:rPr>
          <w:rFonts w:ascii="Times New Roman" w:hAnsi="Times New Roman" w:cs="Times New Roman"/>
          <w:bCs/>
          <w:sz w:val="28"/>
          <w:szCs w:val="28"/>
        </w:rPr>
        <w:t xml:space="preserve">10 </w:t>
      </w:r>
      <w:r w:rsidR="00932FF2" w:rsidRPr="005709A5">
        <w:rPr>
          <w:rFonts w:ascii="Times New Roman" w:hAnsi="Times New Roman" w:cs="Times New Roman"/>
          <w:bCs/>
          <w:sz w:val="28"/>
          <w:szCs w:val="28"/>
        </w:rPr>
        <w:t xml:space="preserve">Thông tư này </w:t>
      </w:r>
      <w:r w:rsidR="00012260" w:rsidRPr="005709A5">
        <w:rPr>
          <w:rFonts w:ascii="Times New Roman" w:hAnsi="Times New Roman" w:cs="Times New Roman"/>
          <w:bCs/>
          <w:sz w:val="28"/>
          <w:szCs w:val="28"/>
        </w:rPr>
        <w:t>phê duyệt chủ trương thành lập Hội đồng quản lý.</w:t>
      </w:r>
    </w:p>
    <w:p w:rsidR="00E21D1F" w:rsidRPr="005709A5" w:rsidRDefault="00E21D1F"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bCs/>
          <w:sz w:val="28"/>
          <w:szCs w:val="28"/>
        </w:rPr>
        <w:t>2. Đề nghị thành lập Hội đồng quản lý sau khi cấp có thẩm quyền phê duyệt chủ trương</w:t>
      </w:r>
    </w:p>
    <w:p w:rsidR="008C6F60" w:rsidRPr="005709A5" w:rsidRDefault="00AA3CC3"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bCs/>
          <w:sz w:val="28"/>
          <w:szCs w:val="28"/>
        </w:rPr>
        <w:t xml:space="preserve">a) Sau khi có phê duyệt chủ trương của cấp có thẩm quyền, </w:t>
      </w:r>
      <w:r w:rsidR="00932FF2" w:rsidRPr="005709A5">
        <w:rPr>
          <w:rFonts w:ascii="Times New Roman" w:hAnsi="Times New Roman" w:cs="Times New Roman"/>
          <w:bCs/>
          <w:sz w:val="28"/>
          <w:szCs w:val="28"/>
        </w:rPr>
        <w:t>người đứng đầu</w:t>
      </w:r>
      <w:r w:rsidRPr="005709A5">
        <w:rPr>
          <w:rFonts w:ascii="Times New Roman" w:hAnsi="Times New Roman" w:cs="Times New Roman"/>
          <w:bCs/>
          <w:sz w:val="28"/>
          <w:szCs w:val="28"/>
        </w:rPr>
        <w:t xml:space="preserve"> đơn vị sự nghiệp công lập chỉ đạo tổ chức lập </w:t>
      </w:r>
      <w:r w:rsidR="00932FF2" w:rsidRPr="005709A5">
        <w:rPr>
          <w:rFonts w:ascii="Times New Roman" w:hAnsi="Times New Roman" w:cs="Times New Roman"/>
          <w:bCs/>
          <w:sz w:val="28"/>
          <w:szCs w:val="28"/>
        </w:rPr>
        <w:t>H</w:t>
      </w:r>
      <w:r w:rsidRPr="005709A5">
        <w:rPr>
          <w:rFonts w:ascii="Times New Roman" w:hAnsi="Times New Roman" w:cs="Times New Roman"/>
          <w:bCs/>
          <w:sz w:val="28"/>
          <w:szCs w:val="28"/>
        </w:rPr>
        <w:t>ồ sơ thành lập Hội đồng quản lý, tổ chức Hội nghị cán bộ chủ chốt của đơn vị để cho ý kiến đối với Đề án thành lập,</w:t>
      </w:r>
      <w:r w:rsidR="00750E6C" w:rsidRPr="005709A5">
        <w:rPr>
          <w:rFonts w:ascii="Times New Roman" w:hAnsi="Times New Roman" w:cs="Times New Roman"/>
          <w:bCs/>
          <w:sz w:val="28"/>
          <w:szCs w:val="28"/>
        </w:rPr>
        <w:t xml:space="preserve"> dự thảo</w:t>
      </w:r>
      <w:r w:rsidRPr="005709A5">
        <w:rPr>
          <w:rFonts w:ascii="Times New Roman" w:hAnsi="Times New Roman" w:cs="Times New Roman"/>
          <w:bCs/>
          <w:sz w:val="28"/>
          <w:szCs w:val="28"/>
        </w:rPr>
        <w:t xml:space="preserve"> Quy chế hoạt động và đề xuất nhân sự </w:t>
      </w:r>
      <w:r w:rsidR="000F6A4F" w:rsidRPr="005709A5">
        <w:rPr>
          <w:rFonts w:ascii="Times New Roman" w:hAnsi="Times New Roman" w:cs="Times New Roman"/>
          <w:bCs/>
          <w:sz w:val="28"/>
          <w:szCs w:val="28"/>
        </w:rPr>
        <w:t xml:space="preserve">tham gia Hội đồng quản lý </w:t>
      </w:r>
      <w:r w:rsidRPr="005709A5">
        <w:rPr>
          <w:rFonts w:ascii="Times New Roman" w:hAnsi="Times New Roman" w:cs="Times New Roman"/>
          <w:bCs/>
          <w:sz w:val="28"/>
          <w:szCs w:val="28"/>
        </w:rPr>
        <w:t>của đơn vị.</w:t>
      </w:r>
      <w:r w:rsidR="00F26BA0" w:rsidRPr="005709A5">
        <w:rPr>
          <w:rFonts w:ascii="Times New Roman" w:hAnsi="Times New Roman" w:cs="Times New Roman"/>
          <w:bCs/>
          <w:sz w:val="28"/>
          <w:szCs w:val="28"/>
        </w:rPr>
        <w:t xml:space="preserve"> </w:t>
      </w:r>
      <w:r w:rsidR="008C6F60" w:rsidRPr="005709A5">
        <w:rPr>
          <w:rFonts w:ascii="Times New Roman" w:hAnsi="Times New Roman" w:cs="Times New Roman"/>
          <w:bCs/>
          <w:sz w:val="28"/>
          <w:szCs w:val="28"/>
        </w:rPr>
        <w:t xml:space="preserve">Nhân sự tham gia Hội đồng quản lý phải đáp ứng tiêu chuẩn, điều kiện theo quy định </w:t>
      </w:r>
      <w:r w:rsidR="000F6A4F" w:rsidRPr="005709A5">
        <w:rPr>
          <w:rFonts w:ascii="Times New Roman" w:hAnsi="Times New Roman" w:cs="Times New Roman"/>
          <w:bCs/>
          <w:sz w:val="28"/>
          <w:szCs w:val="28"/>
        </w:rPr>
        <w:t>tại Điều 1</w:t>
      </w:r>
      <w:r w:rsidR="00C359FB" w:rsidRPr="005709A5">
        <w:rPr>
          <w:rFonts w:ascii="Times New Roman" w:hAnsi="Times New Roman" w:cs="Times New Roman"/>
          <w:bCs/>
          <w:sz w:val="28"/>
          <w:szCs w:val="28"/>
        </w:rPr>
        <w:t>4</w:t>
      </w:r>
      <w:r w:rsidR="000F6A4F" w:rsidRPr="005709A5">
        <w:rPr>
          <w:rFonts w:ascii="Times New Roman" w:hAnsi="Times New Roman" w:cs="Times New Roman"/>
          <w:bCs/>
          <w:sz w:val="28"/>
          <w:szCs w:val="28"/>
        </w:rPr>
        <w:t xml:space="preserve"> Thông tư này</w:t>
      </w:r>
      <w:r w:rsidR="008923B4" w:rsidRPr="005709A5">
        <w:rPr>
          <w:rFonts w:ascii="Times New Roman" w:hAnsi="Times New Roman" w:cs="Times New Roman"/>
          <w:bCs/>
          <w:sz w:val="28"/>
          <w:szCs w:val="28"/>
        </w:rPr>
        <w:t>.</w:t>
      </w:r>
    </w:p>
    <w:p w:rsidR="00932FF2" w:rsidRPr="00CE79A8" w:rsidRDefault="00AA3CC3" w:rsidP="002D3C57">
      <w:pPr>
        <w:spacing w:before="120" w:after="0" w:line="340" w:lineRule="exact"/>
        <w:ind w:firstLine="567"/>
        <w:jc w:val="both"/>
        <w:rPr>
          <w:rFonts w:ascii="Times New Roman" w:hAnsi="Times New Roman" w:cs="Times New Roman"/>
          <w:bCs/>
          <w:sz w:val="28"/>
          <w:szCs w:val="28"/>
        </w:rPr>
      </w:pPr>
      <w:r w:rsidRPr="00CE79A8">
        <w:rPr>
          <w:rFonts w:ascii="Times New Roman" w:hAnsi="Times New Roman" w:cs="Times New Roman"/>
          <w:bCs/>
          <w:sz w:val="28"/>
          <w:szCs w:val="28"/>
        </w:rPr>
        <w:t>b) Hội nghị cán bộ chủ chốt của đơn vị bao gồm người đứng đầu, cấp phó của người đứng đầu, cấp ủy, chủ tịch công đoàn, bí thư đoàn thanh niên, lãnh đạo các phòng, ban trực thuộc (nếu có</w:t>
      </w:r>
      <w:r w:rsidR="00932FF2" w:rsidRPr="00CE79A8">
        <w:rPr>
          <w:rFonts w:ascii="Times New Roman" w:hAnsi="Times New Roman" w:cs="Times New Roman"/>
          <w:bCs/>
          <w:sz w:val="28"/>
          <w:szCs w:val="28"/>
        </w:rPr>
        <w:t>) và đại diện cơ quan quản lý cấp trên</w:t>
      </w:r>
      <w:r w:rsidR="00812238" w:rsidRPr="00CE79A8">
        <w:rPr>
          <w:rFonts w:ascii="Times New Roman" w:hAnsi="Times New Roman" w:cs="Times New Roman"/>
          <w:bCs/>
          <w:sz w:val="28"/>
          <w:szCs w:val="28"/>
        </w:rPr>
        <w:t>, cấp trên trực tiếp (nếu có)</w:t>
      </w:r>
      <w:r w:rsidR="00932FF2" w:rsidRPr="00CE79A8">
        <w:rPr>
          <w:rFonts w:ascii="Times New Roman" w:hAnsi="Times New Roman" w:cs="Times New Roman"/>
          <w:bCs/>
          <w:sz w:val="28"/>
          <w:szCs w:val="28"/>
        </w:rPr>
        <w:t xml:space="preserve"> của đơn vị sự nghiệp công lập.</w:t>
      </w:r>
    </w:p>
    <w:p w:rsidR="00932FF2" w:rsidRPr="005709A5" w:rsidRDefault="00932FF2" w:rsidP="002D3C57">
      <w:pPr>
        <w:spacing w:before="120" w:after="0" w:line="340" w:lineRule="exact"/>
        <w:ind w:firstLine="567"/>
        <w:jc w:val="both"/>
        <w:rPr>
          <w:rFonts w:ascii="Times New Roman" w:hAnsi="Times New Roman" w:cs="Times New Roman"/>
          <w:bCs/>
          <w:sz w:val="28"/>
          <w:szCs w:val="28"/>
        </w:rPr>
      </w:pPr>
      <w:r w:rsidRPr="00CE79A8">
        <w:rPr>
          <w:rFonts w:ascii="Times New Roman" w:hAnsi="Times New Roman" w:cs="Times New Roman"/>
          <w:bCs/>
          <w:sz w:val="28"/>
          <w:szCs w:val="28"/>
        </w:rPr>
        <w:t xml:space="preserve">c) Trên cơ sở kết quả họp chủ chốt, người đứng đầu đơn vị sự nghiệp công lập chỉ đạo hoàn thiện Hồ sơ thành lập Hội đồng </w:t>
      </w:r>
      <w:r w:rsidRPr="005709A5">
        <w:rPr>
          <w:rFonts w:ascii="Times New Roman" w:hAnsi="Times New Roman" w:cs="Times New Roman"/>
          <w:bCs/>
          <w:sz w:val="28"/>
          <w:szCs w:val="28"/>
        </w:rPr>
        <w:t xml:space="preserve">quản lý gửi cơ quan thẩm định trình </w:t>
      </w:r>
      <w:r w:rsidR="000F6A4F" w:rsidRPr="005709A5">
        <w:rPr>
          <w:rFonts w:ascii="Times New Roman" w:hAnsi="Times New Roman" w:cs="Times New Roman"/>
          <w:bCs/>
          <w:sz w:val="28"/>
          <w:szCs w:val="28"/>
        </w:rPr>
        <w:t>người</w:t>
      </w:r>
      <w:r w:rsidRPr="005709A5">
        <w:rPr>
          <w:rFonts w:ascii="Times New Roman" w:hAnsi="Times New Roman" w:cs="Times New Roman"/>
          <w:bCs/>
          <w:sz w:val="28"/>
          <w:szCs w:val="28"/>
        </w:rPr>
        <w:t xml:space="preserve"> có thẩm quyền quyết định theo quy định tại Điều </w:t>
      </w:r>
      <w:r w:rsidR="00C359FB" w:rsidRPr="005709A5">
        <w:rPr>
          <w:rFonts w:ascii="Times New Roman" w:hAnsi="Times New Roman" w:cs="Times New Roman"/>
          <w:bCs/>
          <w:sz w:val="28"/>
          <w:szCs w:val="28"/>
        </w:rPr>
        <w:t xml:space="preserve">10 </w:t>
      </w:r>
      <w:r w:rsidRPr="005709A5">
        <w:rPr>
          <w:rFonts w:ascii="Times New Roman" w:hAnsi="Times New Roman" w:cs="Times New Roman"/>
          <w:bCs/>
          <w:sz w:val="28"/>
          <w:szCs w:val="28"/>
        </w:rPr>
        <w:t xml:space="preserve">Thông tư này. </w:t>
      </w:r>
    </w:p>
    <w:p w:rsidR="00932FF2" w:rsidRPr="005709A5" w:rsidRDefault="00932FF2"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bCs/>
          <w:sz w:val="28"/>
          <w:szCs w:val="28"/>
        </w:rPr>
        <w:lastRenderedPageBreak/>
        <w:t xml:space="preserve">Đối với đơn vị sự nghiệp công lập có đơn vị cấp trên trực tiếp quản lý, người đứng đầu đơn vị sự nghiệp công lập gửi Hồ sơ đến cơ quan quản lý cấp trên trực tiếp để gửi cơ quan thẩm định trình </w:t>
      </w:r>
      <w:r w:rsidR="000F6A4F" w:rsidRPr="005709A5">
        <w:rPr>
          <w:rFonts w:ascii="Times New Roman" w:hAnsi="Times New Roman" w:cs="Times New Roman"/>
          <w:bCs/>
          <w:sz w:val="28"/>
          <w:szCs w:val="28"/>
        </w:rPr>
        <w:t>người</w:t>
      </w:r>
      <w:r w:rsidRPr="005709A5">
        <w:rPr>
          <w:rFonts w:ascii="Times New Roman" w:hAnsi="Times New Roman" w:cs="Times New Roman"/>
          <w:bCs/>
          <w:sz w:val="28"/>
          <w:szCs w:val="28"/>
        </w:rPr>
        <w:t xml:space="preserve"> có thẩm quyền </w:t>
      </w:r>
      <w:r w:rsidR="000F6A4F" w:rsidRPr="005709A5">
        <w:rPr>
          <w:rFonts w:ascii="Times New Roman" w:hAnsi="Times New Roman" w:cs="Times New Roman"/>
          <w:bCs/>
          <w:sz w:val="28"/>
          <w:szCs w:val="28"/>
        </w:rPr>
        <w:t xml:space="preserve">thành lập Hội đồng quản lý </w:t>
      </w:r>
      <w:r w:rsidRPr="005709A5">
        <w:rPr>
          <w:rFonts w:ascii="Times New Roman" w:hAnsi="Times New Roman" w:cs="Times New Roman"/>
          <w:bCs/>
          <w:sz w:val="28"/>
          <w:szCs w:val="28"/>
        </w:rPr>
        <w:t xml:space="preserve">quy định tại Điều </w:t>
      </w:r>
      <w:r w:rsidR="00C359FB" w:rsidRPr="005709A5">
        <w:rPr>
          <w:rFonts w:ascii="Times New Roman" w:hAnsi="Times New Roman" w:cs="Times New Roman"/>
          <w:bCs/>
          <w:sz w:val="28"/>
          <w:szCs w:val="28"/>
        </w:rPr>
        <w:t xml:space="preserve">10 </w:t>
      </w:r>
      <w:r w:rsidRPr="005709A5">
        <w:rPr>
          <w:rFonts w:ascii="Times New Roman" w:hAnsi="Times New Roman" w:cs="Times New Roman"/>
          <w:bCs/>
          <w:sz w:val="28"/>
          <w:szCs w:val="28"/>
        </w:rPr>
        <w:t xml:space="preserve">Thông tư này </w:t>
      </w:r>
      <w:r w:rsidR="000F6A4F" w:rsidRPr="005709A5">
        <w:rPr>
          <w:rFonts w:ascii="Times New Roman" w:hAnsi="Times New Roman" w:cs="Times New Roman"/>
          <w:bCs/>
          <w:sz w:val="28"/>
          <w:szCs w:val="28"/>
        </w:rPr>
        <w:t>xem xét, quyết định</w:t>
      </w:r>
      <w:r w:rsidRPr="005709A5">
        <w:rPr>
          <w:rFonts w:ascii="Times New Roman" w:hAnsi="Times New Roman" w:cs="Times New Roman"/>
          <w:bCs/>
          <w:sz w:val="28"/>
          <w:szCs w:val="28"/>
        </w:rPr>
        <w:t>.</w:t>
      </w:r>
    </w:p>
    <w:p w:rsidR="00A622C4" w:rsidRPr="00CE79A8" w:rsidRDefault="00E21D1F"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bCs/>
          <w:sz w:val="28"/>
          <w:szCs w:val="28"/>
        </w:rPr>
        <w:t xml:space="preserve">3. </w:t>
      </w:r>
      <w:r w:rsidR="00DD6D74" w:rsidRPr="005709A5">
        <w:rPr>
          <w:rFonts w:ascii="Times New Roman" w:hAnsi="Times New Roman" w:cs="Times New Roman"/>
          <w:sz w:val="28"/>
          <w:szCs w:val="28"/>
        </w:rPr>
        <w:t xml:space="preserve">Cơ quan thẩm định báo </w:t>
      </w:r>
      <w:r w:rsidR="000F6A4F" w:rsidRPr="005709A5">
        <w:rPr>
          <w:rFonts w:ascii="Times New Roman" w:hAnsi="Times New Roman" w:cs="Times New Roman"/>
          <w:sz w:val="28"/>
          <w:szCs w:val="28"/>
        </w:rPr>
        <w:t>cáo người</w:t>
      </w:r>
      <w:r w:rsidR="00DD6D74" w:rsidRPr="005709A5">
        <w:rPr>
          <w:rFonts w:ascii="Times New Roman" w:hAnsi="Times New Roman" w:cs="Times New Roman"/>
          <w:sz w:val="28"/>
          <w:szCs w:val="28"/>
        </w:rPr>
        <w:t xml:space="preserve"> có thẩ</w:t>
      </w:r>
      <w:r w:rsidR="00DD6D74" w:rsidRPr="00CE79A8">
        <w:rPr>
          <w:rFonts w:ascii="Times New Roman" w:hAnsi="Times New Roman" w:cs="Times New Roman"/>
          <w:sz w:val="28"/>
          <w:szCs w:val="28"/>
        </w:rPr>
        <w:t>m quyền</w:t>
      </w:r>
      <w:r w:rsidR="00750E6C" w:rsidRPr="00CE79A8">
        <w:rPr>
          <w:rFonts w:ascii="Times New Roman" w:hAnsi="Times New Roman" w:cs="Times New Roman"/>
          <w:sz w:val="28"/>
          <w:szCs w:val="28"/>
        </w:rPr>
        <w:t xml:space="preserve"> xem xét</w:t>
      </w:r>
      <w:r w:rsidR="002D7931">
        <w:rPr>
          <w:rFonts w:ascii="Times New Roman" w:hAnsi="Times New Roman" w:cs="Times New Roman"/>
          <w:sz w:val="28"/>
          <w:szCs w:val="28"/>
        </w:rPr>
        <w:t>,</w:t>
      </w:r>
      <w:r w:rsidR="00DD6D74" w:rsidRPr="00CE79A8">
        <w:rPr>
          <w:rFonts w:ascii="Times New Roman" w:hAnsi="Times New Roman" w:cs="Times New Roman"/>
          <w:sz w:val="28"/>
          <w:szCs w:val="28"/>
        </w:rPr>
        <w:t xml:space="preserve"> quyết định thành lập Hội đồng quản lý </w:t>
      </w:r>
      <w:r w:rsidR="0001575C" w:rsidRPr="00CE79A8">
        <w:rPr>
          <w:rFonts w:ascii="Times New Roman" w:hAnsi="Times New Roman" w:cs="Times New Roman"/>
          <w:sz w:val="28"/>
          <w:szCs w:val="28"/>
        </w:rPr>
        <w:t xml:space="preserve">và đề xuất </w:t>
      </w:r>
      <w:r w:rsidR="00932FF2" w:rsidRPr="00CE79A8">
        <w:rPr>
          <w:rFonts w:ascii="Times New Roman" w:hAnsi="Times New Roman" w:cs="Times New Roman"/>
          <w:sz w:val="28"/>
          <w:szCs w:val="28"/>
        </w:rPr>
        <w:t>nhân sự là</w:t>
      </w:r>
      <w:r w:rsidR="0001575C" w:rsidRPr="00CE79A8">
        <w:rPr>
          <w:rFonts w:ascii="Times New Roman" w:hAnsi="Times New Roman" w:cs="Times New Roman"/>
          <w:sz w:val="28"/>
          <w:szCs w:val="28"/>
        </w:rPr>
        <w:t xml:space="preserve"> đại diện cơ quan quản lý cấp trên</w:t>
      </w:r>
      <w:r w:rsidR="00812238" w:rsidRPr="00CE79A8">
        <w:rPr>
          <w:rFonts w:ascii="Times New Roman" w:hAnsi="Times New Roman" w:cs="Times New Roman"/>
          <w:sz w:val="28"/>
          <w:szCs w:val="28"/>
        </w:rPr>
        <w:t>, cấp trên trực tiếp (nếu có)</w:t>
      </w:r>
      <w:r w:rsidR="0001575C" w:rsidRPr="00CE79A8">
        <w:rPr>
          <w:rFonts w:ascii="Times New Roman" w:hAnsi="Times New Roman" w:cs="Times New Roman"/>
          <w:sz w:val="28"/>
          <w:szCs w:val="28"/>
        </w:rPr>
        <w:t xml:space="preserve"> tham gia </w:t>
      </w:r>
      <w:r w:rsidR="00932FF2" w:rsidRPr="00CE79A8">
        <w:rPr>
          <w:rFonts w:ascii="Times New Roman" w:hAnsi="Times New Roman" w:cs="Times New Roman"/>
          <w:sz w:val="28"/>
          <w:szCs w:val="28"/>
        </w:rPr>
        <w:t>H</w:t>
      </w:r>
      <w:r w:rsidR="0001575C" w:rsidRPr="00CE79A8">
        <w:rPr>
          <w:rFonts w:ascii="Times New Roman" w:hAnsi="Times New Roman" w:cs="Times New Roman"/>
          <w:sz w:val="28"/>
          <w:szCs w:val="28"/>
        </w:rPr>
        <w:t>ội đồng quản lý</w:t>
      </w:r>
      <w:r w:rsidR="00DD6D74" w:rsidRPr="00CE79A8">
        <w:rPr>
          <w:rFonts w:ascii="Times New Roman" w:hAnsi="Times New Roman" w:cs="Times New Roman"/>
          <w:sz w:val="28"/>
          <w:szCs w:val="28"/>
        </w:rPr>
        <w:t>.</w:t>
      </w:r>
    </w:p>
    <w:p w:rsidR="0001575C" w:rsidRPr="00CE79A8" w:rsidRDefault="00932FF2"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4.</w:t>
      </w:r>
      <w:r w:rsidR="0001575C" w:rsidRPr="00CE79A8">
        <w:rPr>
          <w:rFonts w:ascii="Times New Roman" w:hAnsi="Times New Roman" w:cs="Times New Roman"/>
          <w:sz w:val="28"/>
          <w:szCs w:val="28"/>
        </w:rPr>
        <w:t xml:space="preserve"> Trên cơ sở đề nghị của cơ quan thẩm định, </w:t>
      </w:r>
      <w:r w:rsidR="000F6A4F" w:rsidRPr="00CE79A8">
        <w:rPr>
          <w:rFonts w:ascii="Times New Roman" w:hAnsi="Times New Roman" w:cs="Times New Roman"/>
          <w:sz w:val="28"/>
          <w:szCs w:val="28"/>
        </w:rPr>
        <w:t>người có thẩm quyền</w:t>
      </w:r>
      <w:r w:rsidR="0001575C" w:rsidRPr="00CE79A8">
        <w:rPr>
          <w:rFonts w:ascii="Times New Roman" w:hAnsi="Times New Roman" w:cs="Times New Roman"/>
          <w:sz w:val="28"/>
          <w:szCs w:val="28"/>
        </w:rPr>
        <w:t xml:space="preserve"> thành lập </w:t>
      </w:r>
      <w:r w:rsidR="000F6A4F" w:rsidRPr="00CE79A8">
        <w:rPr>
          <w:rFonts w:ascii="Times New Roman" w:hAnsi="Times New Roman" w:cs="Times New Roman"/>
          <w:sz w:val="28"/>
          <w:szCs w:val="28"/>
        </w:rPr>
        <w:t>H</w:t>
      </w:r>
      <w:r w:rsidR="0001575C" w:rsidRPr="00CE79A8">
        <w:rPr>
          <w:rFonts w:ascii="Times New Roman" w:hAnsi="Times New Roman" w:cs="Times New Roman"/>
          <w:sz w:val="28"/>
          <w:szCs w:val="28"/>
        </w:rPr>
        <w:t xml:space="preserve">ội đồng quản lý </w:t>
      </w:r>
      <w:r w:rsidRPr="00CE79A8">
        <w:rPr>
          <w:rFonts w:ascii="Times New Roman" w:hAnsi="Times New Roman" w:cs="Times New Roman"/>
          <w:sz w:val="28"/>
          <w:szCs w:val="28"/>
        </w:rPr>
        <w:t>xem xét, quyết định thành lập</w:t>
      </w:r>
      <w:r w:rsidR="00750E6C" w:rsidRPr="00CE79A8">
        <w:rPr>
          <w:rFonts w:ascii="Times New Roman" w:hAnsi="Times New Roman" w:cs="Times New Roman"/>
          <w:sz w:val="28"/>
          <w:szCs w:val="28"/>
        </w:rPr>
        <w:t>, phê duyệt Quy chế hoạt động</w:t>
      </w:r>
      <w:r w:rsidRPr="00CE79A8">
        <w:rPr>
          <w:rFonts w:ascii="Times New Roman" w:hAnsi="Times New Roman" w:cs="Times New Roman"/>
          <w:sz w:val="28"/>
          <w:szCs w:val="28"/>
        </w:rPr>
        <w:t xml:space="preserve"> và bổ nhiệm Chủ tịch</w:t>
      </w:r>
      <w:r w:rsidR="00750E6C" w:rsidRPr="00CE79A8">
        <w:rPr>
          <w:rFonts w:ascii="Times New Roman" w:hAnsi="Times New Roman" w:cs="Times New Roman"/>
          <w:sz w:val="28"/>
          <w:szCs w:val="28"/>
        </w:rPr>
        <w:t>,</w:t>
      </w:r>
      <w:r w:rsidR="002D7931">
        <w:rPr>
          <w:rFonts w:ascii="Times New Roman" w:hAnsi="Times New Roman" w:cs="Times New Roman"/>
          <w:sz w:val="28"/>
          <w:szCs w:val="28"/>
        </w:rPr>
        <w:t xml:space="preserve"> </w:t>
      </w:r>
      <w:r w:rsidR="00A67B13">
        <w:rPr>
          <w:rFonts w:ascii="Times New Roman" w:hAnsi="Times New Roman" w:cs="Times New Roman"/>
          <w:sz w:val="28"/>
          <w:szCs w:val="28"/>
        </w:rPr>
        <w:t xml:space="preserve">Thư ký và </w:t>
      </w:r>
      <w:r w:rsidRPr="00CE79A8">
        <w:rPr>
          <w:rFonts w:ascii="Times New Roman" w:hAnsi="Times New Roman" w:cs="Times New Roman"/>
          <w:sz w:val="28"/>
          <w:szCs w:val="28"/>
        </w:rPr>
        <w:t>thành viên khác của Hội đồng quản lý.</w:t>
      </w:r>
    </w:p>
    <w:p w:rsidR="00404C81" w:rsidRPr="00CE79A8" w:rsidRDefault="00404C81"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F26BA0" w:rsidRPr="00CE79A8">
        <w:rPr>
          <w:rFonts w:ascii="Times New Roman" w:hAnsi="Times New Roman" w:cs="Times New Roman"/>
          <w:b/>
          <w:bCs/>
          <w:sz w:val="28"/>
          <w:szCs w:val="28"/>
        </w:rPr>
        <w:t>1</w:t>
      </w:r>
      <w:r w:rsidR="00C359FB">
        <w:rPr>
          <w:rFonts w:ascii="Times New Roman" w:hAnsi="Times New Roman" w:cs="Times New Roman"/>
          <w:b/>
          <w:bCs/>
          <w:sz w:val="28"/>
          <w:szCs w:val="28"/>
        </w:rPr>
        <w:t>2</w:t>
      </w:r>
      <w:r w:rsidRPr="00CE79A8">
        <w:rPr>
          <w:rFonts w:ascii="Times New Roman" w:hAnsi="Times New Roman" w:cs="Times New Roman"/>
          <w:b/>
          <w:bCs/>
          <w:sz w:val="28"/>
          <w:szCs w:val="28"/>
        </w:rPr>
        <w:t>. Hồ sơ</w:t>
      </w:r>
      <w:r w:rsidR="00842DCB" w:rsidRPr="00CE79A8">
        <w:rPr>
          <w:rFonts w:ascii="Times New Roman" w:hAnsi="Times New Roman" w:cs="Times New Roman"/>
          <w:b/>
          <w:bCs/>
          <w:sz w:val="28"/>
          <w:szCs w:val="28"/>
        </w:rPr>
        <w:t xml:space="preserve"> đề nghị</w:t>
      </w:r>
      <w:r w:rsidRPr="00CE79A8">
        <w:rPr>
          <w:rFonts w:ascii="Times New Roman" w:hAnsi="Times New Roman" w:cs="Times New Roman"/>
          <w:b/>
          <w:bCs/>
          <w:sz w:val="28"/>
          <w:szCs w:val="28"/>
        </w:rPr>
        <w:t xml:space="preserve"> thành lập</w:t>
      </w:r>
      <w:r w:rsidR="00842DCB" w:rsidRPr="00CE79A8">
        <w:rPr>
          <w:rFonts w:ascii="Times New Roman" w:hAnsi="Times New Roman" w:cs="Times New Roman"/>
          <w:b/>
          <w:bCs/>
          <w:sz w:val="28"/>
          <w:szCs w:val="28"/>
        </w:rPr>
        <w:t xml:space="preserve"> Hội đồng quản lý</w:t>
      </w:r>
    </w:p>
    <w:p w:rsidR="00842DCB" w:rsidRPr="00CE79A8" w:rsidRDefault="00842DCB" w:rsidP="002D3C57">
      <w:pPr>
        <w:spacing w:before="120" w:after="0" w:line="340" w:lineRule="exact"/>
        <w:ind w:firstLine="567"/>
        <w:jc w:val="both"/>
        <w:rPr>
          <w:rFonts w:ascii="Times New Roman" w:hAnsi="Times New Roman" w:cs="Times New Roman"/>
          <w:spacing w:val="-4"/>
          <w:sz w:val="28"/>
          <w:szCs w:val="28"/>
        </w:rPr>
      </w:pPr>
      <w:r w:rsidRPr="00CE79A8">
        <w:rPr>
          <w:rFonts w:ascii="Times New Roman" w:hAnsi="Times New Roman" w:cs="Times New Roman"/>
          <w:spacing w:val="-4"/>
          <w:sz w:val="28"/>
          <w:szCs w:val="28"/>
        </w:rPr>
        <w:t>1. Văn bản</w:t>
      </w:r>
      <w:r w:rsidR="00891DFD">
        <w:rPr>
          <w:rFonts w:ascii="Times New Roman" w:hAnsi="Times New Roman" w:cs="Times New Roman"/>
          <w:spacing w:val="-4"/>
          <w:sz w:val="28"/>
          <w:szCs w:val="28"/>
        </w:rPr>
        <w:t xml:space="preserve"> </w:t>
      </w:r>
      <w:r w:rsidRPr="00CE79A8">
        <w:rPr>
          <w:rFonts w:ascii="Times New Roman" w:hAnsi="Times New Roman" w:cs="Times New Roman"/>
          <w:spacing w:val="-4"/>
          <w:sz w:val="28"/>
          <w:szCs w:val="28"/>
        </w:rPr>
        <w:t>đề nghị thành lập Hội đồng quả</w:t>
      </w:r>
      <w:r w:rsidR="00170673" w:rsidRPr="00CE79A8">
        <w:rPr>
          <w:rFonts w:ascii="Times New Roman" w:hAnsi="Times New Roman" w:cs="Times New Roman"/>
          <w:spacing w:val="-4"/>
          <w:sz w:val="28"/>
          <w:szCs w:val="28"/>
        </w:rPr>
        <w:t>n lý</w:t>
      </w:r>
      <w:r w:rsidR="000F6A4F" w:rsidRPr="00CE79A8">
        <w:rPr>
          <w:rFonts w:ascii="Times New Roman" w:hAnsi="Times New Roman" w:cs="Times New Roman"/>
          <w:spacing w:val="-4"/>
          <w:sz w:val="28"/>
          <w:szCs w:val="28"/>
        </w:rPr>
        <w:t xml:space="preserve"> của đơn vị sự nghiệp công lập</w:t>
      </w:r>
      <w:r w:rsidR="002D7931">
        <w:rPr>
          <w:rFonts w:ascii="Times New Roman" w:hAnsi="Times New Roman" w:cs="Times New Roman"/>
          <w:spacing w:val="-4"/>
          <w:sz w:val="28"/>
          <w:szCs w:val="28"/>
        </w:rPr>
        <w:t>;</w:t>
      </w:r>
    </w:p>
    <w:p w:rsidR="00932FF2" w:rsidRPr="00CE79A8" w:rsidRDefault="00932FF2" w:rsidP="002D3C57">
      <w:pPr>
        <w:spacing w:before="120" w:after="0" w:line="340" w:lineRule="exact"/>
        <w:ind w:firstLine="567"/>
        <w:jc w:val="both"/>
        <w:rPr>
          <w:rFonts w:ascii="Times New Roman" w:hAnsi="Times New Roman" w:cs="Times New Roman"/>
          <w:spacing w:val="-4"/>
          <w:sz w:val="28"/>
          <w:szCs w:val="28"/>
        </w:rPr>
      </w:pPr>
      <w:r w:rsidRPr="00CE79A8">
        <w:rPr>
          <w:rFonts w:ascii="Times New Roman" w:hAnsi="Times New Roman" w:cs="Times New Roman"/>
          <w:spacing w:val="-4"/>
          <w:sz w:val="28"/>
          <w:szCs w:val="28"/>
        </w:rPr>
        <w:t>2. Văn bản đề nghị thành lập Hội đồng quản lý của đơn vị cấp trên trực tiếp quản lý đơn vị sự nghiệp công lập (nếu có)</w:t>
      </w:r>
      <w:r w:rsidR="002D7931">
        <w:rPr>
          <w:rFonts w:ascii="Times New Roman" w:hAnsi="Times New Roman" w:cs="Times New Roman"/>
          <w:spacing w:val="-4"/>
          <w:sz w:val="28"/>
          <w:szCs w:val="28"/>
        </w:rPr>
        <w:t>;</w:t>
      </w:r>
    </w:p>
    <w:p w:rsidR="00842DCB" w:rsidRPr="00CE79A8" w:rsidRDefault="00932FF2"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3</w:t>
      </w:r>
      <w:r w:rsidR="00842DCB" w:rsidRPr="00CE79A8">
        <w:rPr>
          <w:rFonts w:ascii="Times New Roman" w:hAnsi="Times New Roman" w:cs="Times New Roman"/>
          <w:sz w:val="28"/>
          <w:szCs w:val="28"/>
        </w:rPr>
        <w:t>. Đề án thành lập Hội đồng quả</w:t>
      </w:r>
      <w:r w:rsidR="00170673" w:rsidRPr="00CE79A8">
        <w:rPr>
          <w:rFonts w:ascii="Times New Roman" w:hAnsi="Times New Roman" w:cs="Times New Roman"/>
          <w:sz w:val="28"/>
          <w:szCs w:val="28"/>
        </w:rPr>
        <w:t>n lý</w:t>
      </w:r>
      <w:r w:rsidR="002D7931">
        <w:rPr>
          <w:rFonts w:ascii="Times New Roman" w:hAnsi="Times New Roman" w:cs="Times New Roman"/>
          <w:sz w:val="28"/>
          <w:szCs w:val="28"/>
        </w:rPr>
        <w:t>;</w:t>
      </w:r>
    </w:p>
    <w:p w:rsidR="00842DCB" w:rsidRPr="00CE79A8" w:rsidRDefault="00932FF2"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4</w:t>
      </w:r>
      <w:r w:rsidR="00842DCB" w:rsidRPr="00CE79A8">
        <w:rPr>
          <w:rFonts w:ascii="Times New Roman" w:hAnsi="Times New Roman" w:cs="Times New Roman"/>
          <w:sz w:val="28"/>
          <w:szCs w:val="28"/>
        </w:rPr>
        <w:t>. Dự thảo Quy chế hoạt động của Hội đồng quả</w:t>
      </w:r>
      <w:r w:rsidR="00170673" w:rsidRPr="00CE79A8">
        <w:rPr>
          <w:rFonts w:ascii="Times New Roman" w:hAnsi="Times New Roman" w:cs="Times New Roman"/>
          <w:sz w:val="28"/>
          <w:szCs w:val="28"/>
        </w:rPr>
        <w:t>n lý</w:t>
      </w:r>
      <w:r w:rsidR="002D7931">
        <w:rPr>
          <w:rFonts w:ascii="Times New Roman" w:hAnsi="Times New Roman" w:cs="Times New Roman"/>
          <w:sz w:val="28"/>
          <w:szCs w:val="28"/>
        </w:rPr>
        <w:t>;</w:t>
      </w:r>
    </w:p>
    <w:p w:rsidR="00842DCB" w:rsidRPr="00CE79A8" w:rsidRDefault="00932FF2"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5</w:t>
      </w:r>
      <w:r w:rsidR="00842DCB" w:rsidRPr="00CE79A8">
        <w:rPr>
          <w:rFonts w:ascii="Times New Roman" w:hAnsi="Times New Roman" w:cs="Times New Roman"/>
          <w:sz w:val="28"/>
          <w:szCs w:val="28"/>
        </w:rPr>
        <w:t>. Các tài liệu chứng minh đủ điều kiện thành lập Hội đồng quản lý theo quy định</w:t>
      </w:r>
      <w:r w:rsidR="002D7931">
        <w:rPr>
          <w:rFonts w:ascii="Times New Roman" w:hAnsi="Times New Roman" w:cs="Times New Roman"/>
          <w:sz w:val="28"/>
          <w:szCs w:val="28"/>
        </w:rPr>
        <w:t>;</w:t>
      </w:r>
    </w:p>
    <w:p w:rsidR="00170673" w:rsidRDefault="00170673" w:rsidP="002D3C57">
      <w:pPr>
        <w:spacing w:before="120" w:after="0" w:line="340" w:lineRule="exact"/>
        <w:ind w:firstLine="567"/>
        <w:jc w:val="both"/>
        <w:rPr>
          <w:rFonts w:ascii="Times New Roman" w:hAnsi="Times New Roman" w:cs="Times New Roman"/>
          <w:sz w:val="28"/>
          <w:szCs w:val="28"/>
        </w:rPr>
      </w:pPr>
      <w:r w:rsidRPr="00DB52A0">
        <w:rPr>
          <w:rFonts w:ascii="Times New Roman" w:hAnsi="Times New Roman" w:cs="Times New Roman"/>
          <w:sz w:val="28"/>
          <w:szCs w:val="28"/>
        </w:rPr>
        <w:t xml:space="preserve">6. Biên bản </w:t>
      </w:r>
      <w:r w:rsidR="009A5422" w:rsidRPr="009A5422">
        <w:rPr>
          <w:rFonts w:ascii="Times New Roman" w:hAnsi="Times New Roman" w:cs="Times New Roman"/>
          <w:sz w:val="28"/>
          <w:szCs w:val="28"/>
        </w:rPr>
        <w:t>họp liên tịch và Hội nghị cán bộ chủ chốt</w:t>
      </w:r>
      <w:r w:rsidR="002D7931">
        <w:rPr>
          <w:rFonts w:ascii="Times New Roman" w:hAnsi="Times New Roman" w:cs="Times New Roman"/>
          <w:sz w:val="28"/>
          <w:szCs w:val="28"/>
        </w:rPr>
        <w:t>;</w:t>
      </w:r>
    </w:p>
    <w:p w:rsidR="00F95237" w:rsidRPr="00F95237" w:rsidRDefault="009A5422" w:rsidP="002D3C57">
      <w:pPr>
        <w:spacing w:before="120" w:after="0" w:line="340" w:lineRule="exact"/>
        <w:ind w:firstLine="567"/>
        <w:jc w:val="both"/>
        <w:rPr>
          <w:rFonts w:ascii="Times New Roman" w:hAnsi="Times New Roman" w:cs="Times New Roman"/>
          <w:sz w:val="28"/>
          <w:szCs w:val="28"/>
        </w:rPr>
      </w:pPr>
      <w:r w:rsidRPr="009A5422">
        <w:rPr>
          <w:rFonts w:ascii="Times New Roman" w:hAnsi="Times New Roman" w:cs="Times New Roman"/>
          <w:sz w:val="28"/>
          <w:szCs w:val="28"/>
        </w:rPr>
        <w:t>7. Ý kiến bằng văn bản của các cơ quan có liên quan về việc thành lập Hội đồng quản lý</w:t>
      </w:r>
      <w:r w:rsidR="002D7931">
        <w:rPr>
          <w:rFonts w:ascii="Times New Roman" w:hAnsi="Times New Roman" w:cs="Times New Roman"/>
          <w:sz w:val="28"/>
          <w:szCs w:val="28"/>
        </w:rPr>
        <w:t>;</w:t>
      </w:r>
    </w:p>
    <w:p w:rsidR="00170673" w:rsidRPr="00CE79A8" w:rsidRDefault="002D7931"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8</w:t>
      </w:r>
      <w:r w:rsidR="00170673" w:rsidRPr="00CE79A8">
        <w:rPr>
          <w:rFonts w:ascii="Times New Roman" w:hAnsi="Times New Roman" w:cs="Times New Roman"/>
          <w:sz w:val="28"/>
          <w:szCs w:val="28"/>
        </w:rPr>
        <w:t xml:space="preserve">. </w:t>
      </w:r>
      <w:r w:rsidR="00170673" w:rsidRPr="00CE79A8">
        <w:rPr>
          <w:rFonts w:ascii="Times New Roman" w:hAnsi="Times New Roman" w:cs="Times New Roman"/>
          <w:sz w:val="28"/>
          <w:szCs w:val="28"/>
          <w:lang w:val="vi-VN"/>
        </w:rPr>
        <w:t xml:space="preserve">Sơ yếu lý lịch </w:t>
      </w:r>
      <w:r w:rsidR="00170673" w:rsidRPr="00CE79A8">
        <w:rPr>
          <w:rFonts w:ascii="Times New Roman" w:hAnsi="Times New Roman" w:cs="Times New Roman"/>
          <w:sz w:val="28"/>
          <w:szCs w:val="28"/>
        </w:rPr>
        <w:t>của nhân sự được đề nghị bổ nhiệm thành viên Hội đồng quản lý</w:t>
      </w:r>
      <w:r w:rsidR="00170673" w:rsidRPr="00CE79A8">
        <w:rPr>
          <w:rFonts w:ascii="Times New Roman" w:hAnsi="Times New Roman" w:cs="Times New Roman"/>
          <w:sz w:val="28"/>
          <w:szCs w:val="28"/>
          <w:lang w:val="vi-VN"/>
        </w:rPr>
        <w:t>: Thực hiện theo mẫu ban hành kèm theo Quyết định số 02/2008/QĐ-BNV ngày 6/10/2008 của Bộ trưởng Bộ Nội vụ về việc ban hành mẫu biểu quản lý hồ sơ, cán bộ công chức (Mẫu số 05a/BNCB) và mẫu ban hành kèm theo Thông tư số 12/2012/TT-BNV ngày 18/12/2012 của Bộ trưởng Bộ Nội vụ quy định về chức danh nghề nghiệp và thay đổi chức danh nghề nghiệp đối với viên chức (Mẫu số 05b/BNCB)</w:t>
      </w:r>
      <w:r>
        <w:rPr>
          <w:rFonts w:ascii="Times New Roman" w:hAnsi="Times New Roman" w:cs="Times New Roman"/>
          <w:sz w:val="28"/>
          <w:szCs w:val="28"/>
        </w:rPr>
        <w:t>;</w:t>
      </w:r>
    </w:p>
    <w:p w:rsidR="00842DCB" w:rsidRPr="00CE79A8" w:rsidRDefault="002D7931"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9</w:t>
      </w:r>
      <w:r w:rsidR="00842DCB" w:rsidRPr="00CE79A8">
        <w:rPr>
          <w:rFonts w:ascii="Times New Roman" w:hAnsi="Times New Roman" w:cs="Times New Roman"/>
          <w:sz w:val="28"/>
          <w:szCs w:val="28"/>
        </w:rPr>
        <w:t>. Các giấy tờ có liên quan khác (nếu có).</w:t>
      </w:r>
    </w:p>
    <w:p w:rsidR="00404C81" w:rsidRPr="00CE79A8" w:rsidRDefault="00404C81"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F26BA0" w:rsidRPr="00CE79A8">
        <w:rPr>
          <w:rFonts w:ascii="Times New Roman" w:hAnsi="Times New Roman" w:cs="Times New Roman"/>
          <w:b/>
          <w:bCs/>
          <w:sz w:val="28"/>
          <w:szCs w:val="28"/>
        </w:rPr>
        <w:t>1</w:t>
      </w:r>
      <w:r w:rsidR="00C359FB">
        <w:rPr>
          <w:rFonts w:ascii="Times New Roman" w:hAnsi="Times New Roman" w:cs="Times New Roman"/>
          <w:b/>
          <w:bCs/>
          <w:sz w:val="28"/>
          <w:szCs w:val="28"/>
        </w:rPr>
        <w:t>3</w:t>
      </w:r>
      <w:r w:rsidRPr="00CE79A8">
        <w:rPr>
          <w:rFonts w:ascii="Times New Roman" w:hAnsi="Times New Roman" w:cs="Times New Roman"/>
          <w:b/>
          <w:bCs/>
          <w:sz w:val="28"/>
          <w:szCs w:val="28"/>
        </w:rPr>
        <w:t xml:space="preserve">. </w:t>
      </w:r>
      <w:r w:rsidR="003C2977" w:rsidRPr="00CE79A8">
        <w:rPr>
          <w:rFonts w:ascii="Times New Roman" w:hAnsi="Times New Roman" w:cs="Times New Roman"/>
          <w:b/>
          <w:bCs/>
          <w:sz w:val="28"/>
          <w:szCs w:val="28"/>
        </w:rPr>
        <w:t xml:space="preserve">Nội dung </w:t>
      </w:r>
      <w:r w:rsidRPr="00CE79A8">
        <w:rPr>
          <w:rFonts w:ascii="Times New Roman" w:hAnsi="Times New Roman" w:cs="Times New Roman"/>
          <w:b/>
          <w:bCs/>
          <w:sz w:val="28"/>
          <w:szCs w:val="28"/>
        </w:rPr>
        <w:t>Đề án thành lập</w:t>
      </w:r>
      <w:r w:rsidR="00842DCB" w:rsidRPr="00CE79A8">
        <w:rPr>
          <w:rFonts w:ascii="Times New Roman" w:hAnsi="Times New Roman" w:cs="Times New Roman"/>
          <w:b/>
          <w:bCs/>
          <w:sz w:val="28"/>
          <w:szCs w:val="28"/>
        </w:rPr>
        <w:t xml:space="preserve"> Hội đồng quản lý</w:t>
      </w:r>
    </w:p>
    <w:p w:rsidR="00842DCB" w:rsidRPr="00CE79A8" w:rsidRDefault="003C297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1. </w:t>
      </w:r>
      <w:r w:rsidR="00842DCB" w:rsidRPr="00CE79A8">
        <w:rPr>
          <w:rFonts w:ascii="Times New Roman" w:hAnsi="Times New Roman" w:cs="Times New Roman"/>
          <w:sz w:val="28"/>
          <w:szCs w:val="28"/>
        </w:rPr>
        <w:t>Sự cần thiết và cơ sở pháp lý</w:t>
      </w:r>
      <w:r w:rsidRPr="00CE79A8">
        <w:rPr>
          <w:rFonts w:ascii="Times New Roman" w:hAnsi="Times New Roman" w:cs="Times New Roman"/>
          <w:sz w:val="28"/>
          <w:szCs w:val="28"/>
        </w:rPr>
        <w:t xml:space="preserve"> thành lập Hội đồng quản lý</w:t>
      </w:r>
      <w:r w:rsidR="002D7931">
        <w:rPr>
          <w:rFonts w:ascii="Times New Roman" w:hAnsi="Times New Roman" w:cs="Times New Roman"/>
          <w:sz w:val="28"/>
          <w:szCs w:val="28"/>
        </w:rPr>
        <w:t>;</w:t>
      </w:r>
    </w:p>
    <w:p w:rsidR="00842DCB" w:rsidRPr="00CE79A8" w:rsidRDefault="003C297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2.</w:t>
      </w:r>
      <w:r w:rsidR="00842DCB" w:rsidRPr="00CE79A8">
        <w:rPr>
          <w:rFonts w:ascii="Times New Roman" w:hAnsi="Times New Roman" w:cs="Times New Roman"/>
          <w:sz w:val="28"/>
          <w:szCs w:val="28"/>
        </w:rPr>
        <w:t xml:space="preserve"> Vị trí, chức năng</w:t>
      </w:r>
      <w:r w:rsidRPr="00CE79A8">
        <w:rPr>
          <w:rFonts w:ascii="Times New Roman" w:hAnsi="Times New Roman" w:cs="Times New Roman"/>
          <w:sz w:val="28"/>
          <w:szCs w:val="28"/>
        </w:rPr>
        <w:t>, nhiệm vụ, quyền hạn của Hội đồng quản lý</w:t>
      </w:r>
      <w:r w:rsidR="002D7931">
        <w:rPr>
          <w:rFonts w:ascii="Times New Roman" w:hAnsi="Times New Roman" w:cs="Times New Roman"/>
          <w:sz w:val="28"/>
          <w:szCs w:val="28"/>
        </w:rPr>
        <w:t>;</w:t>
      </w:r>
    </w:p>
    <w:p w:rsidR="003C2977" w:rsidRPr="00CE79A8" w:rsidRDefault="003C297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3. Số lượng, cơ cấu thành viên Hội đồng quản lý; nhiệm vụ cụ thể của thành viên Hội đồng quản lý</w:t>
      </w:r>
      <w:r w:rsidR="002D7931">
        <w:rPr>
          <w:rFonts w:ascii="Times New Roman" w:hAnsi="Times New Roman" w:cs="Times New Roman"/>
          <w:sz w:val="28"/>
          <w:szCs w:val="28"/>
        </w:rPr>
        <w:t>;</w:t>
      </w:r>
    </w:p>
    <w:p w:rsidR="00842DCB" w:rsidRPr="00CE79A8" w:rsidRDefault="003C297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4.</w:t>
      </w:r>
      <w:r w:rsidR="00842DCB" w:rsidRPr="00CE79A8">
        <w:rPr>
          <w:rFonts w:ascii="Times New Roman" w:hAnsi="Times New Roman" w:cs="Times New Roman"/>
          <w:sz w:val="28"/>
          <w:szCs w:val="28"/>
        </w:rPr>
        <w:t xml:space="preserve"> Dự kiến phương án nhân sự của Hội đồng quản lý;</w:t>
      </w:r>
    </w:p>
    <w:p w:rsidR="00842DCB" w:rsidRPr="00CE79A8" w:rsidRDefault="003C2977" w:rsidP="002D3C57">
      <w:pPr>
        <w:spacing w:before="120" w:after="0" w:line="340" w:lineRule="exact"/>
        <w:ind w:firstLine="567"/>
        <w:jc w:val="both"/>
        <w:rPr>
          <w:rFonts w:ascii="Times New Roman" w:hAnsi="Times New Roman" w:cs="Times New Roman"/>
          <w:spacing w:val="-4"/>
          <w:sz w:val="28"/>
          <w:szCs w:val="28"/>
        </w:rPr>
      </w:pPr>
      <w:r w:rsidRPr="00CE79A8">
        <w:rPr>
          <w:rFonts w:ascii="Times New Roman" w:hAnsi="Times New Roman" w:cs="Times New Roman"/>
          <w:spacing w:val="-4"/>
          <w:sz w:val="28"/>
          <w:szCs w:val="28"/>
        </w:rPr>
        <w:t xml:space="preserve">5. </w:t>
      </w:r>
      <w:r w:rsidR="00842DCB" w:rsidRPr="00CE79A8">
        <w:rPr>
          <w:rFonts w:ascii="Times New Roman" w:hAnsi="Times New Roman" w:cs="Times New Roman"/>
          <w:spacing w:val="-4"/>
          <w:sz w:val="28"/>
          <w:szCs w:val="28"/>
        </w:rPr>
        <w:t xml:space="preserve">Kiến nghị của </w:t>
      </w:r>
      <w:r w:rsidR="00326B0D" w:rsidRPr="00CE79A8">
        <w:rPr>
          <w:rFonts w:ascii="Times New Roman" w:hAnsi="Times New Roman" w:cs="Times New Roman"/>
          <w:spacing w:val="-4"/>
          <w:sz w:val="28"/>
          <w:szCs w:val="28"/>
        </w:rPr>
        <w:t>đơn v</w:t>
      </w:r>
      <w:r w:rsidR="000F6A4F" w:rsidRPr="00CE79A8">
        <w:rPr>
          <w:rFonts w:ascii="Times New Roman" w:hAnsi="Times New Roman" w:cs="Times New Roman"/>
          <w:spacing w:val="-4"/>
          <w:sz w:val="28"/>
          <w:szCs w:val="28"/>
        </w:rPr>
        <w:t xml:space="preserve">ị </w:t>
      </w:r>
      <w:r w:rsidR="00326B0D" w:rsidRPr="00CE79A8">
        <w:rPr>
          <w:rFonts w:ascii="Times New Roman" w:hAnsi="Times New Roman" w:cs="Times New Roman"/>
          <w:spacing w:val="-4"/>
          <w:sz w:val="28"/>
          <w:szCs w:val="28"/>
        </w:rPr>
        <w:t>đề nghị</w:t>
      </w:r>
      <w:r w:rsidR="00842DCB" w:rsidRPr="00CE79A8">
        <w:rPr>
          <w:rFonts w:ascii="Times New Roman" w:hAnsi="Times New Roman" w:cs="Times New Roman"/>
          <w:spacing w:val="-4"/>
          <w:sz w:val="28"/>
          <w:szCs w:val="28"/>
        </w:rPr>
        <w:t xml:space="preserve"> thành lập Hội đồng quản lý (nếu có);</w:t>
      </w:r>
    </w:p>
    <w:p w:rsidR="00842DCB" w:rsidRPr="00CE79A8" w:rsidRDefault="003C297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lastRenderedPageBreak/>
        <w:t>6.</w:t>
      </w:r>
      <w:r w:rsidR="00842DCB" w:rsidRPr="00CE79A8">
        <w:rPr>
          <w:rFonts w:ascii="Times New Roman" w:hAnsi="Times New Roman" w:cs="Times New Roman"/>
          <w:sz w:val="28"/>
          <w:szCs w:val="28"/>
        </w:rPr>
        <w:t xml:space="preserve"> Các nội dung khác theo quy định của pháp luật chuyên ngành</w:t>
      </w:r>
      <w:r w:rsidR="002D7931">
        <w:rPr>
          <w:rFonts w:ascii="Times New Roman" w:hAnsi="Times New Roman" w:cs="Times New Roman"/>
          <w:sz w:val="28"/>
          <w:szCs w:val="28"/>
        </w:rPr>
        <w:t xml:space="preserve"> (nếu có).</w:t>
      </w:r>
    </w:p>
    <w:p w:rsidR="00900BCC" w:rsidRPr="00CE79A8" w:rsidRDefault="00900BCC"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Điều </w:t>
      </w:r>
      <w:r w:rsidR="00F26BA0" w:rsidRPr="00CE79A8">
        <w:rPr>
          <w:rFonts w:ascii="Times New Roman" w:hAnsi="Times New Roman" w:cs="Times New Roman"/>
          <w:b/>
          <w:bCs/>
          <w:sz w:val="28"/>
          <w:szCs w:val="28"/>
        </w:rPr>
        <w:t>1</w:t>
      </w:r>
      <w:r w:rsidR="00C359FB">
        <w:rPr>
          <w:rFonts w:ascii="Times New Roman" w:hAnsi="Times New Roman" w:cs="Times New Roman"/>
          <w:b/>
          <w:bCs/>
          <w:sz w:val="28"/>
          <w:szCs w:val="28"/>
        </w:rPr>
        <w:t>4</w:t>
      </w:r>
      <w:r w:rsidRPr="00CE79A8">
        <w:rPr>
          <w:rFonts w:ascii="Times New Roman" w:hAnsi="Times New Roman" w:cs="Times New Roman"/>
          <w:b/>
          <w:bCs/>
          <w:sz w:val="28"/>
          <w:szCs w:val="28"/>
        </w:rPr>
        <w:t>. Tiêu chuẩn thành viên Hội đồng quản lý</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1. Tiêu chuẩn chung của thành viên Hội đồng quản lý bao gồm:</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a) Là công chức hoặc viên chức</w:t>
      </w:r>
      <w:r w:rsidR="0083381C">
        <w:rPr>
          <w:rFonts w:ascii="Times New Roman" w:hAnsi="Times New Roman" w:cs="Times New Roman"/>
          <w:sz w:val="28"/>
          <w:szCs w:val="28"/>
        </w:rPr>
        <w:t>.</w:t>
      </w:r>
      <w:r w:rsidR="003F09F5">
        <w:rPr>
          <w:rFonts w:ascii="Times New Roman" w:hAnsi="Times New Roman" w:cs="Times New Roman"/>
          <w:sz w:val="28"/>
          <w:szCs w:val="28"/>
        </w:rPr>
        <w:t xml:space="preserve"> </w:t>
      </w:r>
      <w:r w:rsidR="001C541D" w:rsidRPr="00CE79A8">
        <w:rPr>
          <w:rFonts w:ascii="Times New Roman" w:hAnsi="Times New Roman" w:cs="Times New Roman"/>
          <w:sz w:val="28"/>
          <w:szCs w:val="28"/>
        </w:rPr>
        <w:t>Trong trường hợp thành viên Hội đồng quản lý là đại diện của tổ chức có lợi ích liên quan thì không bắt buộc phải là công chức hoặc viên chức</w:t>
      </w:r>
      <w:r w:rsidR="002D7931">
        <w:rPr>
          <w:rFonts w:ascii="Times New Roman" w:hAnsi="Times New Roman" w:cs="Times New Roman"/>
          <w:sz w:val="28"/>
          <w:szCs w:val="28"/>
        </w:rPr>
        <w:t>;</w:t>
      </w:r>
      <w:r w:rsidR="001C541D" w:rsidRPr="00CE79A8">
        <w:rPr>
          <w:rFonts w:ascii="Times New Roman" w:hAnsi="Times New Roman" w:cs="Times New Roman"/>
          <w:sz w:val="28"/>
          <w:szCs w:val="28"/>
        </w:rPr>
        <w:t xml:space="preserve"> </w:t>
      </w:r>
    </w:p>
    <w:p w:rsidR="00900BCC" w:rsidRPr="00CE79A8" w:rsidRDefault="00900BCC" w:rsidP="002D3C57">
      <w:pPr>
        <w:spacing w:before="120" w:after="0" w:line="340" w:lineRule="exact"/>
        <w:ind w:firstLine="567"/>
        <w:jc w:val="both"/>
        <w:rPr>
          <w:rFonts w:ascii="Times New Roman" w:hAnsi="Times New Roman" w:cs="Times New Roman"/>
          <w:spacing w:val="-6"/>
          <w:sz w:val="28"/>
          <w:szCs w:val="28"/>
        </w:rPr>
      </w:pPr>
      <w:r w:rsidRPr="00CE79A8">
        <w:rPr>
          <w:rFonts w:ascii="Times New Roman" w:hAnsi="Times New Roman" w:cs="Times New Roman"/>
          <w:spacing w:val="-6"/>
          <w:sz w:val="28"/>
          <w:szCs w:val="28"/>
        </w:rPr>
        <w:t>b) Có phẩm chất chính trị, đạo đức tốt; có đủ sức khỏe để đảm nhận công việc;</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c) Không trong thời gian thi hành kỷ luật;</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d) Có trình độ từ đại học trở lên;</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đ) Độ tuổi đảm bảo để đủ tuổi công tác ít nhất 01 nhiệm kỳ </w:t>
      </w:r>
      <w:r w:rsidR="009C0E67">
        <w:rPr>
          <w:rFonts w:ascii="Times New Roman" w:hAnsi="Times New Roman" w:cs="Times New Roman"/>
          <w:sz w:val="28"/>
          <w:szCs w:val="28"/>
        </w:rPr>
        <w:t>0</w:t>
      </w:r>
      <w:r w:rsidRPr="00CE79A8">
        <w:rPr>
          <w:rFonts w:ascii="Times New Roman" w:hAnsi="Times New Roman" w:cs="Times New Roman"/>
          <w:sz w:val="28"/>
          <w:szCs w:val="28"/>
        </w:rPr>
        <w:t>5 năm</w:t>
      </w:r>
      <w:r w:rsidR="00332B1E">
        <w:rPr>
          <w:rFonts w:ascii="Times New Roman" w:hAnsi="Times New Roman" w:cs="Times New Roman"/>
          <w:sz w:val="28"/>
          <w:szCs w:val="28"/>
        </w:rPr>
        <w:t xml:space="preserve"> đối với công chức, viên chức</w:t>
      </w:r>
      <w:r w:rsidRPr="00CE79A8">
        <w:rPr>
          <w:rFonts w:ascii="Times New Roman" w:hAnsi="Times New Roman" w:cs="Times New Roman"/>
          <w:sz w:val="28"/>
          <w:szCs w:val="28"/>
        </w:rPr>
        <w:t>;</w:t>
      </w:r>
    </w:p>
    <w:p w:rsidR="00900BCC" w:rsidRPr="00CE79A8" w:rsidRDefault="001C541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e</w:t>
      </w:r>
      <w:r w:rsidR="00900BCC" w:rsidRPr="00CE79A8">
        <w:rPr>
          <w:rFonts w:ascii="Times New Roman" w:hAnsi="Times New Roman" w:cs="Times New Roman"/>
          <w:sz w:val="28"/>
          <w:szCs w:val="28"/>
        </w:rPr>
        <w:t>) Có kinh nghiệm từ 03 năm trở lên trong công tác chuyên môn thuộc lĩnh vực hoạt động chính của đơn vị sự nghiệp công lập;</w:t>
      </w:r>
    </w:p>
    <w:p w:rsidR="00900BCC" w:rsidRPr="00CE79A8" w:rsidRDefault="001C541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g</w:t>
      </w:r>
      <w:r w:rsidR="00900BCC" w:rsidRPr="00CE79A8">
        <w:rPr>
          <w:rFonts w:ascii="Times New Roman" w:hAnsi="Times New Roman" w:cs="Times New Roman"/>
          <w:sz w:val="28"/>
          <w:szCs w:val="28"/>
        </w:rPr>
        <w:t>) Không phải là vợ hoặc chồng, cha, mẹ, con, anh, chị,</w:t>
      </w:r>
      <w:r w:rsidR="00FA1B33">
        <w:rPr>
          <w:rFonts w:ascii="Times New Roman" w:hAnsi="Times New Roman" w:cs="Times New Roman"/>
          <w:sz w:val="28"/>
          <w:szCs w:val="28"/>
        </w:rPr>
        <w:t xml:space="preserve"> em,</w:t>
      </w:r>
      <w:r w:rsidR="00900BCC" w:rsidRPr="00CE79A8">
        <w:rPr>
          <w:rFonts w:ascii="Times New Roman" w:hAnsi="Times New Roman" w:cs="Times New Roman"/>
          <w:sz w:val="28"/>
          <w:szCs w:val="28"/>
        </w:rPr>
        <w:t xml:space="preserve"> anh rể, em rể, chị dâu, em dâu của người đứng đầu, cấp phó của người đứng đầu, kế toán trưởng của đơn vị sự nghiệp công lập;</w:t>
      </w:r>
    </w:p>
    <w:p w:rsidR="00900BCC" w:rsidRPr="00CE79A8" w:rsidRDefault="001C541D"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h</w:t>
      </w:r>
      <w:r w:rsidR="00900BCC" w:rsidRPr="00CE79A8">
        <w:rPr>
          <w:rFonts w:ascii="Times New Roman" w:hAnsi="Times New Roman" w:cs="Times New Roman"/>
          <w:sz w:val="28"/>
          <w:szCs w:val="28"/>
        </w:rPr>
        <w:t>) Các tiêu chuẩn, điều kiện khác theo quy định của cơ quan có thẩm quyền quyết định bổ nhiệm Chủ tịch và các thành viên khác của Hội đồng quản lý.</w:t>
      </w:r>
    </w:p>
    <w:p w:rsidR="00CF29CF"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2. Đối với Chủ tịch Hội đồng quản lý</w:t>
      </w:r>
    </w:p>
    <w:p w:rsidR="00CF29CF" w:rsidRDefault="00CF29CF"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a)</w:t>
      </w:r>
      <w:r w:rsidR="00900BCC" w:rsidRPr="00CE79A8">
        <w:rPr>
          <w:rFonts w:ascii="Times New Roman" w:hAnsi="Times New Roman" w:cs="Times New Roman"/>
          <w:sz w:val="28"/>
          <w:szCs w:val="28"/>
        </w:rPr>
        <w:t xml:space="preserve"> </w:t>
      </w:r>
      <w:r>
        <w:rPr>
          <w:rFonts w:ascii="Times New Roman" w:hAnsi="Times New Roman" w:cs="Times New Roman"/>
          <w:sz w:val="28"/>
          <w:szCs w:val="28"/>
        </w:rPr>
        <w:t>P</w:t>
      </w:r>
      <w:r w:rsidR="00900BCC" w:rsidRPr="00CE79A8">
        <w:rPr>
          <w:rFonts w:ascii="Times New Roman" w:hAnsi="Times New Roman" w:cs="Times New Roman"/>
          <w:sz w:val="28"/>
          <w:szCs w:val="28"/>
        </w:rPr>
        <w:t>hải đáp ứng quy định tại khoản 1 Điều này</w:t>
      </w:r>
      <w:r>
        <w:rPr>
          <w:rFonts w:ascii="Times New Roman" w:hAnsi="Times New Roman" w:cs="Times New Roman"/>
          <w:sz w:val="28"/>
          <w:szCs w:val="28"/>
        </w:rPr>
        <w:t>;</w:t>
      </w:r>
    </w:p>
    <w:p w:rsidR="00900BCC" w:rsidRPr="00CE79A8" w:rsidRDefault="00E96FA8"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b) C</w:t>
      </w:r>
      <w:r w:rsidR="00900BCC" w:rsidRPr="00CE79A8">
        <w:rPr>
          <w:rFonts w:ascii="Times New Roman" w:hAnsi="Times New Roman" w:cs="Times New Roman"/>
          <w:sz w:val="28"/>
          <w:szCs w:val="28"/>
        </w:rPr>
        <w:t>ó năng lực quản lý</w:t>
      </w:r>
      <w:r>
        <w:rPr>
          <w:rFonts w:ascii="Times New Roman" w:hAnsi="Times New Roman" w:cs="Times New Roman"/>
          <w:sz w:val="28"/>
          <w:szCs w:val="28"/>
        </w:rPr>
        <w:t xml:space="preserve"> và đã tham gia quản lý</w:t>
      </w:r>
      <w:r w:rsidR="00F60690">
        <w:rPr>
          <w:rFonts w:ascii="Times New Roman" w:hAnsi="Times New Roman" w:cs="Times New Roman"/>
          <w:sz w:val="28"/>
          <w:szCs w:val="28"/>
        </w:rPr>
        <w:t xml:space="preserve"> ít nhất 5 năm </w:t>
      </w:r>
      <w:r>
        <w:rPr>
          <w:rFonts w:ascii="Times New Roman" w:hAnsi="Times New Roman" w:cs="Times New Roman"/>
          <w:sz w:val="28"/>
          <w:szCs w:val="28"/>
        </w:rPr>
        <w:t>cấp Vụ và tương đương trở lên đối với đơn vị sự nghiệp thuộc Bộ</w:t>
      </w:r>
      <w:r w:rsidR="00F60690">
        <w:rPr>
          <w:rFonts w:ascii="Times New Roman" w:hAnsi="Times New Roman" w:cs="Times New Roman"/>
          <w:sz w:val="28"/>
          <w:szCs w:val="28"/>
        </w:rPr>
        <w:t>,</w:t>
      </w:r>
      <w:r>
        <w:rPr>
          <w:rFonts w:ascii="Times New Roman" w:hAnsi="Times New Roman" w:cs="Times New Roman"/>
          <w:sz w:val="28"/>
          <w:szCs w:val="28"/>
        </w:rPr>
        <w:t xml:space="preserve"> cấp phòng và tương đương trở lên đ</w:t>
      </w:r>
      <w:r w:rsidR="00F60690">
        <w:rPr>
          <w:rFonts w:ascii="Times New Roman" w:hAnsi="Times New Roman" w:cs="Times New Roman"/>
          <w:sz w:val="28"/>
          <w:szCs w:val="28"/>
        </w:rPr>
        <w:t>ố</w:t>
      </w:r>
      <w:r>
        <w:rPr>
          <w:rFonts w:ascii="Times New Roman" w:hAnsi="Times New Roman" w:cs="Times New Roman"/>
          <w:sz w:val="28"/>
          <w:szCs w:val="28"/>
        </w:rPr>
        <w:t>i với đơn vị sự nghiệp thuộc</w:t>
      </w:r>
      <w:r w:rsidR="00F60690">
        <w:rPr>
          <w:rFonts w:ascii="Times New Roman" w:hAnsi="Times New Roman" w:cs="Times New Roman"/>
          <w:sz w:val="28"/>
          <w:szCs w:val="28"/>
        </w:rPr>
        <w:t xml:space="preserve"> Sở Tư pháp và đơn vị sự nghiệp thuộc Cục, thuộc Tổng cục thuộc Bộ</w:t>
      </w:r>
      <w:r w:rsidR="00F26BA0">
        <w:rPr>
          <w:rFonts w:ascii="Times New Roman" w:hAnsi="Times New Roman" w:cs="Times New Roman"/>
          <w:sz w:val="28"/>
          <w:szCs w:val="28"/>
        </w:rPr>
        <w:t>.</w:t>
      </w:r>
    </w:p>
    <w:p w:rsidR="0085169D" w:rsidRPr="00CE79A8" w:rsidRDefault="0085169D" w:rsidP="002D3C57">
      <w:pPr>
        <w:spacing w:before="120" w:after="0" w:line="340" w:lineRule="exact"/>
        <w:ind w:firstLine="567"/>
        <w:jc w:val="both"/>
        <w:rPr>
          <w:rFonts w:ascii="Times New Roman" w:hAnsi="Times New Roman" w:cs="Times New Roman"/>
          <w:b/>
          <w:bCs/>
          <w:sz w:val="28"/>
          <w:szCs w:val="28"/>
        </w:rPr>
      </w:pPr>
      <w:r w:rsidRPr="00CE79A8">
        <w:rPr>
          <w:rFonts w:ascii="Times New Roman" w:hAnsi="Times New Roman" w:cs="Times New Roman"/>
          <w:b/>
          <w:bCs/>
          <w:sz w:val="28"/>
          <w:szCs w:val="28"/>
        </w:rPr>
        <w:t xml:space="preserve">Điều </w:t>
      </w:r>
      <w:r w:rsidR="00F26BA0" w:rsidRPr="00CE79A8">
        <w:rPr>
          <w:rFonts w:ascii="Times New Roman" w:hAnsi="Times New Roman" w:cs="Times New Roman"/>
          <w:b/>
          <w:bCs/>
          <w:sz w:val="28"/>
          <w:szCs w:val="28"/>
        </w:rPr>
        <w:t>1</w:t>
      </w:r>
      <w:r w:rsidR="00C359FB">
        <w:rPr>
          <w:rFonts w:ascii="Times New Roman" w:hAnsi="Times New Roman" w:cs="Times New Roman"/>
          <w:b/>
          <w:bCs/>
          <w:sz w:val="28"/>
          <w:szCs w:val="28"/>
        </w:rPr>
        <w:t>5</w:t>
      </w:r>
      <w:r w:rsidRPr="00CE79A8">
        <w:rPr>
          <w:rFonts w:ascii="Times New Roman" w:hAnsi="Times New Roman" w:cs="Times New Roman"/>
          <w:b/>
          <w:bCs/>
          <w:sz w:val="28"/>
          <w:szCs w:val="28"/>
        </w:rPr>
        <w:t>. Bổ nhiệm thành viên Hội đồng quản lý</w:t>
      </w:r>
    </w:p>
    <w:p w:rsidR="0085169D" w:rsidRPr="005709A5" w:rsidRDefault="0085169D"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Chủ tịch</w:t>
      </w:r>
      <w:r w:rsidR="00467E92" w:rsidRPr="005709A5">
        <w:rPr>
          <w:rFonts w:ascii="Times New Roman" w:hAnsi="Times New Roman" w:cs="Times New Roman"/>
          <w:sz w:val="28"/>
          <w:szCs w:val="28"/>
        </w:rPr>
        <w:t>, Thư ký</w:t>
      </w:r>
      <w:r w:rsidRPr="005709A5">
        <w:rPr>
          <w:rFonts w:ascii="Times New Roman" w:hAnsi="Times New Roman" w:cs="Times New Roman"/>
          <w:sz w:val="28"/>
          <w:szCs w:val="28"/>
        </w:rPr>
        <w:t xml:space="preserve"> và các thành viên khác của Hội đồng quản lý do người đứng đầu cơ quan có thẩm quyền quyết định thành lập Hội đồng quản lý bổ nhiệm theo quy định tại Điều </w:t>
      </w:r>
      <w:r w:rsidR="00C359FB" w:rsidRPr="005709A5">
        <w:rPr>
          <w:rFonts w:ascii="Times New Roman" w:hAnsi="Times New Roman" w:cs="Times New Roman"/>
          <w:sz w:val="28"/>
          <w:szCs w:val="28"/>
        </w:rPr>
        <w:t xml:space="preserve">10 </w:t>
      </w:r>
      <w:r w:rsidRPr="005709A5">
        <w:rPr>
          <w:rFonts w:ascii="Times New Roman" w:hAnsi="Times New Roman" w:cs="Times New Roman"/>
          <w:sz w:val="28"/>
          <w:szCs w:val="28"/>
        </w:rPr>
        <w:t>Thông tư này.</w:t>
      </w:r>
    </w:p>
    <w:p w:rsidR="002D3C57" w:rsidRPr="005709A5" w:rsidRDefault="002D3C57" w:rsidP="002D3C57">
      <w:pPr>
        <w:spacing w:before="120" w:after="0" w:line="340" w:lineRule="exact"/>
        <w:ind w:firstLine="567"/>
        <w:jc w:val="both"/>
        <w:rPr>
          <w:rFonts w:ascii="Times New Roman" w:hAnsi="Times New Roman" w:cs="Times New Roman"/>
          <w:b/>
          <w:bCs/>
          <w:sz w:val="28"/>
          <w:szCs w:val="28"/>
        </w:rPr>
      </w:pPr>
      <w:r w:rsidRPr="005709A5">
        <w:rPr>
          <w:rFonts w:ascii="Times New Roman" w:hAnsi="Times New Roman" w:cs="Times New Roman"/>
          <w:b/>
          <w:bCs/>
          <w:sz w:val="28"/>
          <w:szCs w:val="28"/>
        </w:rPr>
        <w:t xml:space="preserve">Điều </w:t>
      </w:r>
      <w:r w:rsidR="00F26BA0" w:rsidRPr="005709A5">
        <w:rPr>
          <w:rFonts w:ascii="Times New Roman" w:hAnsi="Times New Roman" w:cs="Times New Roman"/>
          <w:b/>
          <w:bCs/>
          <w:sz w:val="28"/>
          <w:szCs w:val="28"/>
        </w:rPr>
        <w:t>1</w:t>
      </w:r>
      <w:r w:rsidR="00C359FB" w:rsidRPr="005709A5">
        <w:rPr>
          <w:rFonts w:ascii="Times New Roman" w:hAnsi="Times New Roman" w:cs="Times New Roman"/>
          <w:b/>
          <w:bCs/>
          <w:sz w:val="28"/>
          <w:szCs w:val="28"/>
        </w:rPr>
        <w:t>6</w:t>
      </w:r>
      <w:r w:rsidRPr="005709A5">
        <w:rPr>
          <w:rFonts w:ascii="Times New Roman" w:hAnsi="Times New Roman" w:cs="Times New Roman"/>
          <w:b/>
          <w:bCs/>
          <w:sz w:val="28"/>
          <w:szCs w:val="28"/>
        </w:rPr>
        <w:t>. Bổ sung, thay thế thành viên Hội đồng quản lý</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1. </w:t>
      </w:r>
      <w:r w:rsidR="001D45A0" w:rsidRPr="005709A5">
        <w:rPr>
          <w:rFonts w:ascii="Times New Roman" w:hAnsi="Times New Roman" w:cs="Times New Roman"/>
          <w:sz w:val="28"/>
          <w:szCs w:val="28"/>
        </w:rPr>
        <w:t xml:space="preserve">Chậm nhất </w:t>
      </w:r>
      <w:r w:rsidR="00CF7EEB">
        <w:rPr>
          <w:rFonts w:ascii="Times New Roman" w:hAnsi="Times New Roman" w:cs="Times New Roman"/>
          <w:sz w:val="28"/>
          <w:szCs w:val="28"/>
        </w:rPr>
        <w:t>60</w:t>
      </w:r>
      <w:r w:rsidR="00CF7EEB" w:rsidRPr="005709A5">
        <w:rPr>
          <w:rFonts w:ascii="Times New Roman" w:hAnsi="Times New Roman" w:cs="Times New Roman"/>
          <w:sz w:val="28"/>
          <w:szCs w:val="28"/>
        </w:rPr>
        <w:t xml:space="preserve"> </w:t>
      </w:r>
      <w:r w:rsidR="004836A4" w:rsidRPr="005709A5">
        <w:rPr>
          <w:rFonts w:ascii="Times New Roman" w:hAnsi="Times New Roman" w:cs="Times New Roman"/>
          <w:sz w:val="28"/>
          <w:szCs w:val="28"/>
        </w:rPr>
        <w:t>ngày (</w:t>
      </w:r>
      <w:r w:rsidR="00CF7EEB">
        <w:rPr>
          <w:rFonts w:ascii="Times New Roman" w:hAnsi="Times New Roman" w:cs="Times New Roman"/>
          <w:sz w:val="28"/>
          <w:szCs w:val="28"/>
        </w:rPr>
        <w:t>sáu</w:t>
      </w:r>
      <w:r w:rsidR="00CF7EEB" w:rsidRPr="005709A5">
        <w:rPr>
          <w:rFonts w:ascii="Times New Roman" w:hAnsi="Times New Roman" w:cs="Times New Roman"/>
          <w:sz w:val="28"/>
          <w:szCs w:val="28"/>
        </w:rPr>
        <w:t xml:space="preserve"> </w:t>
      </w:r>
      <w:r w:rsidR="004836A4" w:rsidRPr="005709A5">
        <w:rPr>
          <w:rFonts w:ascii="Times New Roman" w:hAnsi="Times New Roman" w:cs="Times New Roman"/>
          <w:sz w:val="28"/>
          <w:szCs w:val="28"/>
        </w:rPr>
        <w:t>mươi ngày)</w:t>
      </w:r>
      <w:r w:rsidRPr="005709A5">
        <w:rPr>
          <w:rFonts w:ascii="Times New Roman" w:hAnsi="Times New Roman" w:cs="Times New Roman"/>
          <w:sz w:val="28"/>
          <w:szCs w:val="28"/>
        </w:rPr>
        <w:t xml:space="preserve"> trước khi Chủ tịch</w:t>
      </w:r>
      <w:r w:rsidR="00057EB2" w:rsidRPr="005709A5">
        <w:rPr>
          <w:rFonts w:ascii="Times New Roman" w:hAnsi="Times New Roman" w:cs="Times New Roman"/>
          <w:sz w:val="28"/>
          <w:szCs w:val="28"/>
        </w:rPr>
        <w:t>, Thư ký</w:t>
      </w:r>
      <w:r w:rsidRPr="005709A5">
        <w:rPr>
          <w:rFonts w:ascii="Times New Roman" w:hAnsi="Times New Roman" w:cs="Times New Roman"/>
          <w:sz w:val="28"/>
          <w:szCs w:val="28"/>
        </w:rPr>
        <w:t xml:space="preserve"> và các thành viên khác của Hội đồng quản lý hết nhiệm kỳ, Chủ tịch Hội đồng quản lý tổ chức họp Hội đồng để thảo luận, thống nhất, xin ý kiến cấp ủy cùng cấp và báo cáo người có thẩm quyền quyết định thành lập Hội đồng quản lý (qua cơ quan thẩm định) xem xét cho chủ trương tiếp tục bổ nhiệm hoặc thay thế. </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Sau khi có chủ trương, Chủ tịch Hội đồng quản lý tổ chức họp Hội đồng để thảo luận, bỏ phiếu kín thông qua nhân sự tiếp tục bổ nhiệm hoặc thay thế; gửi </w:t>
      </w:r>
      <w:r w:rsidRPr="005709A5">
        <w:rPr>
          <w:rFonts w:ascii="Times New Roman" w:hAnsi="Times New Roman" w:cs="Times New Roman"/>
          <w:sz w:val="28"/>
          <w:szCs w:val="28"/>
        </w:rPr>
        <w:lastRenderedPageBreak/>
        <w:t xml:space="preserve">Hồ sơ báo cáo người có thẩm quyền quyết định thành lập Hội đồng quản lý (qua cơ quan thẩm định) xem xét, quyết định. </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  2. </w:t>
      </w:r>
      <w:r w:rsidR="0068559D" w:rsidRPr="005709A5">
        <w:rPr>
          <w:rFonts w:ascii="Times New Roman" w:hAnsi="Times New Roman" w:cs="Times New Roman"/>
          <w:sz w:val="28"/>
          <w:szCs w:val="28"/>
        </w:rPr>
        <w:t xml:space="preserve">Trong trường hợp </w:t>
      </w:r>
      <w:r w:rsidRPr="005709A5">
        <w:rPr>
          <w:rFonts w:ascii="Times New Roman" w:hAnsi="Times New Roman" w:cs="Times New Roman"/>
          <w:sz w:val="28"/>
          <w:szCs w:val="28"/>
        </w:rPr>
        <w:t>Chủ tịch</w:t>
      </w:r>
      <w:r w:rsidR="00057EB2" w:rsidRPr="005709A5">
        <w:rPr>
          <w:rFonts w:ascii="Times New Roman" w:hAnsi="Times New Roman" w:cs="Times New Roman"/>
          <w:sz w:val="28"/>
          <w:szCs w:val="28"/>
        </w:rPr>
        <w:t>, Thư ký</w:t>
      </w:r>
      <w:r w:rsidRPr="005709A5">
        <w:rPr>
          <w:rFonts w:ascii="Times New Roman" w:hAnsi="Times New Roman" w:cs="Times New Roman"/>
          <w:sz w:val="28"/>
          <w:szCs w:val="28"/>
        </w:rPr>
        <w:t xml:space="preserve"> và các thành viên khác của Hội đồng quản lý bị khuyết khi chưa hết nhiệm kỳ hoặc Hội đồng quản lý có nhu cầu bổ sung thành viên, Chủ tịch hoặc Phó Chủ tịch (nếu có) hoặc Thư ký (trong trường hợp khuyết Chủ tịch) Hội đồng quản lý tổ chức họp Hội đồng để thảo luận, thống nhất, xin ý kiến cấp ủy cùng cấp và báo cáo người có thẩm quyền quyết định thành lập Hội đồng quản lý (qua cơ quan thẩm định) xem xét cho chủ trương kiện toàn, bổ sung. </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Sau khi có chủ trương, Chủ tịch </w:t>
      </w:r>
      <w:r w:rsidR="00F06488" w:rsidRPr="005709A5">
        <w:rPr>
          <w:rFonts w:ascii="Times New Roman" w:hAnsi="Times New Roman" w:cs="Times New Roman"/>
          <w:sz w:val="28"/>
          <w:szCs w:val="28"/>
        </w:rPr>
        <w:t xml:space="preserve">hoặc Phó Chủ tịch hoặc Thư ký </w:t>
      </w:r>
      <w:r w:rsidRPr="005709A5">
        <w:rPr>
          <w:rFonts w:ascii="Times New Roman" w:hAnsi="Times New Roman" w:cs="Times New Roman"/>
          <w:sz w:val="28"/>
          <w:szCs w:val="28"/>
        </w:rPr>
        <w:t xml:space="preserve">Hội đồng quản lý tổ chức họp Hội đồng để thảo luận, bỏ phiếu kín thông qua nhân sự tiếp tục bổ nhiệm hoặc thay thế; gửi Hồ sơ báo cáo người có thẩm quyền quyết định thành lập Hội đồng quản lý (qua cơ quan thẩm định) xem xét, quyết định. </w:t>
      </w:r>
    </w:p>
    <w:p w:rsidR="002D3C57" w:rsidRPr="005709A5" w:rsidRDefault="002D3C57"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sz w:val="28"/>
          <w:szCs w:val="28"/>
        </w:rPr>
        <w:t xml:space="preserve">3. </w:t>
      </w:r>
      <w:r w:rsidRPr="005709A5">
        <w:rPr>
          <w:rFonts w:ascii="Times New Roman" w:hAnsi="Times New Roman" w:cs="Times New Roman"/>
          <w:bCs/>
          <w:sz w:val="28"/>
          <w:szCs w:val="28"/>
        </w:rPr>
        <w:t xml:space="preserve">Đối với đơn vị sự nghiệp công lập có đơn vị cấp trên trực tiếp quản lý, Hội đồng quản lý gửi văn bản xin chủ trương và Hồ sơ đề nghị tiếp tục bổ nhiệm, kiện toàn, bổ sung hoặc thay thế đến cơ quan quản lý cấp trên trực tiếp để đề nghị </w:t>
      </w:r>
      <w:r w:rsidRPr="005709A5">
        <w:rPr>
          <w:rFonts w:ascii="Times New Roman" w:hAnsi="Times New Roman" w:cs="Times New Roman"/>
          <w:sz w:val="28"/>
          <w:szCs w:val="28"/>
        </w:rPr>
        <w:t>người có thẩm quyền quyết định thành lập Hội đồng quản lý (qua cơ quan thẩm định) xem xét, quyết định</w:t>
      </w:r>
      <w:r w:rsidRPr="005709A5">
        <w:rPr>
          <w:rFonts w:ascii="Times New Roman" w:hAnsi="Times New Roman" w:cs="Times New Roman"/>
          <w:bCs/>
          <w:sz w:val="28"/>
          <w:szCs w:val="28"/>
        </w:rPr>
        <w:t>.</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4. Hồ sơ đề nghị tiếp tục bổ nhiệm, bổ sung hoặc thay thế bao gồm:</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a) Văn bản đề nghị của Hội đồng quản lý;</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b) Văn bản của cơ quan quản lý cấp trên trực tiếp của đơn vị sự nghiệp công lập đề nghị tiếp tục bổ nhiệm, bổ sung hoặc thay thế thành viên Hội đồng quản lý (nếu có đơn vị cấp trên trực tiếp);</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c) Nghị quyết, Biên bản họp Hội đồng quản lý;</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d) Ý kiến bằng văn bản của cấp ủy cùng cấp;</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đ) Sơ yếu lý lịch của người được đề nghị tiếp tục bổ nhiệm, bổ sung hoặc thay thế;</w:t>
      </w:r>
    </w:p>
    <w:p w:rsidR="002D3C57" w:rsidRPr="005709A5" w:rsidRDefault="002D3C5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e) Các văn bản, tài liệu khác có liên quan.</w:t>
      </w:r>
    </w:p>
    <w:p w:rsidR="009A2084" w:rsidRPr="005709A5" w:rsidRDefault="009A2084" w:rsidP="002D3C57">
      <w:pPr>
        <w:spacing w:before="120" w:after="0" w:line="340" w:lineRule="exact"/>
        <w:ind w:firstLine="567"/>
        <w:jc w:val="both"/>
        <w:rPr>
          <w:rFonts w:ascii="Times New Roman" w:hAnsi="Times New Roman" w:cs="Times New Roman"/>
          <w:b/>
          <w:bCs/>
          <w:sz w:val="28"/>
          <w:szCs w:val="28"/>
        </w:rPr>
      </w:pPr>
      <w:r w:rsidRPr="005709A5">
        <w:rPr>
          <w:rFonts w:ascii="Times New Roman" w:hAnsi="Times New Roman" w:cs="Times New Roman"/>
          <w:b/>
          <w:bCs/>
          <w:sz w:val="28"/>
          <w:szCs w:val="28"/>
        </w:rPr>
        <w:t xml:space="preserve">Điều </w:t>
      </w:r>
      <w:r w:rsidR="00F26BA0" w:rsidRPr="005709A5">
        <w:rPr>
          <w:rFonts w:ascii="Times New Roman" w:hAnsi="Times New Roman" w:cs="Times New Roman"/>
          <w:b/>
          <w:bCs/>
          <w:sz w:val="28"/>
          <w:szCs w:val="28"/>
        </w:rPr>
        <w:t>1</w:t>
      </w:r>
      <w:r w:rsidR="00C359FB" w:rsidRPr="005709A5">
        <w:rPr>
          <w:rFonts w:ascii="Times New Roman" w:hAnsi="Times New Roman" w:cs="Times New Roman"/>
          <w:b/>
          <w:bCs/>
          <w:sz w:val="28"/>
          <w:szCs w:val="28"/>
        </w:rPr>
        <w:t>7</w:t>
      </w:r>
      <w:r w:rsidRPr="005709A5">
        <w:rPr>
          <w:rFonts w:ascii="Times New Roman" w:hAnsi="Times New Roman" w:cs="Times New Roman"/>
          <w:b/>
          <w:bCs/>
          <w:sz w:val="28"/>
          <w:szCs w:val="28"/>
        </w:rPr>
        <w:t xml:space="preserve">. </w:t>
      </w:r>
      <w:r w:rsidR="009B0EE7" w:rsidRPr="005709A5">
        <w:rPr>
          <w:rFonts w:ascii="Times New Roman" w:hAnsi="Times New Roman" w:cs="Times New Roman"/>
          <w:b/>
          <w:bCs/>
          <w:sz w:val="28"/>
          <w:szCs w:val="28"/>
        </w:rPr>
        <w:t>Miễn</w:t>
      </w:r>
      <w:r w:rsidR="00170673" w:rsidRPr="005709A5">
        <w:rPr>
          <w:rFonts w:ascii="Times New Roman" w:hAnsi="Times New Roman" w:cs="Times New Roman"/>
          <w:b/>
          <w:bCs/>
          <w:sz w:val="28"/>
          <w:szCs w:val="28"/>
        </w:rPr>
        <w:t xml:space="preserve"> nhiệm</w:t>
      </w:r>
      <w:r w:rsidR="009B0EE7" w:rsidRPr="005709A5">
        <w:rPr>
          <w:rFonts w:ascii="Times New Roman" w:hAnsi="Times New Roman" w:cs="Times New Roman"/>
          <w:b/>
          <w:bCs/>
          <w:sz w:val="28"/>
          <w:szCs w:val="28"/>
        </w:rPr>
        <w:t xml:space="preserve"> thành viên</w:t>
      </w:r>
      <w:r w:rsidRPr="005709A5">
        <w:rPr>
          <w:rFonts w:ascii="Times New Roman" w:hAnsi="Times New Roman" w:cs="Times New Roman"/>
          <w:b/>
          <w:bCs/>
          <w:sz w:val="28"/>
          <w:szCs w:val="28"/>
        </w:rPr>
        <w:t xml:space="preserve"> Hội đồng quản lý</w:t>
      </w:r>
    </w:p>
    <w:p w:rsidR="00900BCC" w:rsidRPr="005709A5" w:rsidRDefault="00900BCC"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1. Miễn nhiệm </w:t>
      </w:r>
      <w:r w:rsidR="001E1C80" w:rsidRPr="005709A5">
        <w:rPr>
          <w:rFonts w:ascii="Times New Roman" w:hAnsi="Times New Roman" w:cs="Times New Roman"/>
          <w:sz w:val="28"/>
          <w:szCs w:val="28"/>
        </w:rPr>
        <w:t>thành viên</w:t>
      </w:r>
      <w:r w:rsidRPr="005709A5">
        <w:rPr>
          <w:rFonts w:ascii="Times New Roman" w:hAnsi="Times New Roman" w:cs="Times New Roman"/>
          <w:sz w:val="28"/>
          <w:szCs w:val="28"/>
        </w:rPr>
        <w:t xml:space="preserve"> của Hội đồng quản lý nếu thuộc một trong các trường hợp sau:</w:t>
      </w:r>
    </w:p>
    <w:p w:rsidR="00900BCC" w:rsidRPr="00CE79A8" w:rsidRDefault="00900BCC" w:rsidP="002D3C57">
      <w:pPr>
        <w:spacing w:before="120" w:after="0" w:line="340" w:lineRule="exact"/>
        <w:ind w:firstLine="567"/>
        <w:jc w:val="both"/>
        <w:rPr>
          <w:rFonts w:ascii="Times New Roman" w:hAnsi="Times New Roman" w:cs="Times New Roman"/>
          <w:spacing w:val="-4"/>
          <w:sz w:val="28"/>
          <w:szCs w:val="28"/>
        </w:rPr>
      </w:pPr>
      <w:r w:rsidRPr="005709A5">
        <w:rPr>
          <w:rFonts w:ascii="Times New Roman" w:hAnsi="Times New Roman" w:cs="Times New Roman"/>
          <w:spacing w:val="-4"/>
          <w:sz w:val="28"/>
          <w:szCs w:val="28"/>
        </w:rPr>
        <w:t>a) Có đề nghị bằng văn bản củ</w:t>
      </w:r>
      <w:r w:rsidR="001E1C80" w:rsidRPr="005709A5">
        <w:rPr>
          <w:rFonts w:ascii="Times New Roman" w:hAnsi="Times New Roman" w:cs="Times New Roman"/>
          <w:spacing w:val="-4"/>
          <w:sz w:val="28"/>
          <w:szCs w:val="28"/>
        </w:rPr>
        <w:t>a</w:t>
      </w:r>
      <w:r w:rsidR="001E1C80" w:rsidRPr="00CE79A8">
        <w:rPr>
          <w:rFonts w:ascii="Times New Roman" w:hAnsi="Times New Roman" w:cs="Times New Roman"/>
          <w:spacing w:val="-4"/>
          <w:sz w:val="28"/>
          <w:szCs w:val="28"/>
        </w:rPr>
        <w:t xml:space="preserve"> cá nhân xin thôi tham gia H</w:t>
      </w:r>
      <w:r w:rsidRPr="00CE79A8">
        <w:rPr>
          <w:rFonts w:ascii="Times New Roman" w:hAnsi="Times New Roman" w:cs="Times New Roman"/>
          <w:spacing w:val="-4"/>
          <w:sz w:val="28"/>
          <w:szCs w:val="28"/>
        </w:rPr>
        <w:t>ội đồng quản lý;</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b) Bị hạn chế năng lực hành vi dân sự;</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c) Không đủ sức khỏe để đảm nhiệm công việc được giao, đã phải nghỉ làm việc để điều trị bệnh quá 06 tháng mà khả năng lao động chưa phục hồi;</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d) Bị Tòa án kết tội bằng bản án có hiệu lực pháp luật;</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lastRenderedPageBreak/>
        <w:t>đ) Có trên 50% tổng số thành viên của Hội đồng quản lý kiến nghị bằng văn bản đề nghị miễn nhiệm;</w:t>
      </w:r>
    </w:p>
    <w:p w:rsidR="00900BCC" w:rsidRPr="00CE79A8" w:rsidRDefault="00900BCC"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e) Có các vi phạm khác đã quy định tại quy chế tổ chức và hoạt động của </w:t>
      </w:r>
      <w:r w:rsidR="001E1C80" w:rsidRPr="00CE79A8">
        <w:rPr>
          <w:rFonts w:ascii="Times New Roman" w:hAnsi="Times New Roman" w:cs="Times New Roman"/>
          <w:sz w:val="28"/>
          <w:szCs w:val="28"/>
        </w:rPr>
        <w:t>đơn vị sự nghiệp công lập</w:t>
      </w:r>
      <w:r w:rsidRPr="00CE79A8">
        <w:rPr>
          <w:rFonts w:ascii="Times New Roman" w:hAnsi="Times New Roman" w:cs="Times New Roman"/>
          <w:sz w:val="28"/>
          <w:szCs w:val="28"/>
        </w:rPr>
        <w:t>, quy chế hoạt động của Hội đồng quản lý;</w:t>
      </w:r>
    </w:p>
    <w:p w:rsidR="00942D3A" w:rsidRPr="00942D3A" w:rsidRDefault="009A5422"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g)</w:t>
      </w:r>
      <w:r w:rsidR="007A7F61">
        <w:rPr>
          <w:rFonts w:ascii="Times New Roman" w:hAnsi="Times New Roman" w:cs="Times New Roman"/>
          <w:sz w:val="28"/>
          <w:szCs w:val="28"/>
        </w:rPr>
        <w:t xml:space="preserve"> </w:t>
      </w:r>
      <w:r w:rsidRPr="009A5422">
        <w:rPr>
          <w:rFonts w:ascii="Times New Roman" w:hAnsi="Times New Roman" w:cs="Times New Roman"/>
          <w:sz w:val="28"/>
          <w:szCs w:val="28"/>
        </w:rPr>
        <w:t>Vi phạm tiêu chuẩn tại điểm g Điều 15 Thông tư</w:t>
      </w:r>
      <w:r w:rsidR="007A7F61">
        <w:rPr>
          <w:rFonts w:ascii="Times New Roman" w:hAnsi="Times New Roman" w:cs="Times New Roman"/>
          <w:sz w:val="28"/>
          <w:szCs w:val="28"/>
        </w:rPr>
        <w:t xml:space="preserve"> này;</w:t>
      </w:r>
    </w:p>
    <w:p w:rsidR="00900BCC" w:rsidRPr="00CE79A8" w:rsidRDefault="00942D3A"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h. </w:t>
      </w:r>
      <w:r w:rsidR="00900BCC" w:rsidRPr="00CE79A8">
        <w:rPr>
          <w:rFonts w:ascii="Times New Roman" w:hAnsi="Times New Roman" w:cs="Times New Roman"/>
          <w:sz w:val="28"/>
          <w:szCs w:val="28"/>
        </w:rPr>
        <w:t>Các trường hợp khác theo quy định của cơ quan có thẩm quyền quyết định bổ nhiệm Chủ tịch và thành viên khác Hội đồng quản lý.</w:t>
      </w:r>
    </w:p>
    <w:p w:rsidR="00CB52F0" w:rsidRPr="005709A5" w:rsidRDefault="009B0EE7"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 xml:space="preserve">2. Khi Chủ tịch và các thành viên khác của Hội đồng quản </w:t>
      </w:r>
      <w:r w:rsidRPr="005709A5">
        <w:rPr>
          <w:rFonts w:ascii="Times New Roman" w:hAnsi="Times New Roman" w:cs="Times New Roman"/>
          <w:sz w:val="28"/>
          <w:szCs w:val="28"/>
        </w:rPr>
        <w:t>lý thuộc một trong các trường hợp miễn nhiệm, Chủ tịch hoặc Phó Chủ tịch</w:t>
      </w:r>
      <w:r w:rsidR="001B6AA6" w:rsidRPr="005709A5">
        <w:rPr>
          <w:rFonts w:ascii="Times New Roman" w:hAnsi="Times New Roman" w:cs="Times New Roman"/>
          <w:sz w:val="28"/>
          <w:szCs w:val="28"/>
        </w:rPr>
        <w:t xml:space="preserve"> (nếu có) hoặc Thư ký</w:t>
      </w:r>
      <w:r w:rsidRPr="005709A5">
        <w:rPr>
          <w:rFonts w:ascii="Times New Roman" w:hAnsi="Times New Roman" w:cs="Times New Roman"/>
          <w:sz w:val="28"/>
          <w:szCs w:val="28"/>
        </w:rPr>
        <w:t xml:space="preserve"> (trong trường hợp miễn nhiệm Chủ tịch) Hội đồng quản lý tổ chức họp Hội đồng để thảo luận, thống nhấ</w:t>
      </w:r>
      <w:r w:rsidR="001E1C80" w:rsidRPr="005709A5">
        <w:rPr>
          <w:rFonts w:ascii="Times New Roman" w:hAnsi="Times New Roman" w:cs="Times New Roman"/>
          <w:sz w:val="28"/>
          <w:szCs w:val="28"/>
        </w:rPr>
        <w:t xml:space="preserve">t, xin ý kiến cấp ủy cùng cấp </w:t>
      </w:r>
      <w:r w:rsidRPr="005709A5">
        <w:rPr>
          <w:rFonts w:ascii="Times New Roman" w:hAnsi="Times New Roman" w:cs="Times New Roman"/>
          <w:sz w:val="28"/>
          <w:szCs w:val="28"/>
        </w:rPr>
        <w:t xml:space="preserve">và gửi </w:t>
      </w:r>
      <w:r w:rsidR="001E1C80" w:rsidRPr="005709A5">
        <w:rPr>
          <w:rFonts w:ascii="Times New Roman" w:hAnsi="Times New Roman" w:cs="Times New Roman"/>
          <w:sz w:val="28"/>
          <w:szCs w:val="28"/>
        </w:rPr>
        <w:t xml:space="preserve">Hồ sơ </w:t>
      </w:r>
      <w:r w:rsidR="00CB52F0" w:rsidRPr="005709A5">
        <w:rPr>
          <w:rFonts w:ascii="Times New Roman" w:hAnsi="Times New Roman" w:cs="Times New Roman"/>
          <w:sz w:val="28"/>
          <w:szCs w:val="28"/>
        </w:rPr>
        <w:t xml:space="preserve">đến </w:t>
      </w:r>
      <w:r w:rsidR="001C541D" w:rsidRPr="005709A5">
        <w:rPr>
          <w:rFonts w:ascii="Times New Roman" w:hAnsi="Times New Roman" w:cs="Times New Roman"/>
          <w:sz w:val="28"/>
          <w:szCs w:val="28"/>
        </w:rPr>
        <w:t>người</w:t>
      </w:r>
      <w:r w:rsidR="00CB52F0" w:rsidRPr="005709A5">
        <w:rPr>
          <w:rFonts w:ascii="Times New Roman" w:hAnsi="Times New Roman" w:cs="Times New Roman"/>
          <w:sz w:val="28"/>
          <w:szCs w:val="28"/>
        </w:rPr>
        <w:t xml:space="preserve"> có thẩm quyền quyết định thành lập </w:t>
      </w:r>
      <w:r w:rsidR="001B6AA6" w:rsidRPr="005709A5">
        <w:rPr>
          <w:rFonts w:ascii="Times New Roman" w:hAnsi="Times New Roman" w:cs="Times New Roman"/>
          <w:sz w:val="28"/>
          <w:szCs w:val="28"/>
        </w:rPr>
        <w:t>H</w:t>
      </w:r>
      <w:r w:rsidR="00CB52F0" w:rsidRPr="005709A5">
        <w:rPr>
          <w:rFonts w:ascii="Times New Roman" w:hAnsi="Times New Roman" w:cs="Times New Roman"/>
          <w:sz w:val="28"/>
          <w:szCs w:val="28"/>
        </w:rPr>
        <w:t>ội đồng quản lý (qua cơ quan thẩm định) để xem xét miễn nhiệm Chủ tịch hoặc thành viên Hội đồng quản lý.</w:t>
      </w:r>
    </w:p>
    <w:p w:rsidR="00954E04" w:rsidRPr="005709A5" w:rsidRDefault="00DC6ABA" w:rsidP="002D3C57">
      <w:pPr>
        <w:spacing w:before="120" w:after="0" w:line="340" w:lineRule="exact"/>
        <w:ind w:firstLine="567"/>
        <w:jc w:val="both"/>
        <w:rPr>
          <w:rFonts w:ascii="Times New Roman" w:hAnsi="Times New Roman" w:cs="Times New Roman"/>
          <w:bCs/>
          <w:sz w:val="28"/>
          <w:szCs w:val="28"/>
        </w:rPr>
      </w:pPr>
      <w:r w:rsidRPr="005709A5">
        <w:rPr>
          <w:rFonts w:ascii="Times New Roman" w:hAnsi="Times New Roman" w:cs="Times New Roman"/>
          <w:bCs/>
          <w:sz w:val="28"/>
          <w:szCs w:val="28"/>
        </w:rPr>
        <w:t xml:space="preserve">Đối với đơn vị sự nghiệp công lập có đơn vị cấp trên trực tiếp quản lý, người đứng đầu đơn vị sự nghiệp công lập gửi Hồ sơ </w:t>
      </w:r>
      <w:r w:rsidR="001E1C80" w:rsidRPr="005709A5">
        <w:rPr>
          <w:rFonts w:ascii="Times New Roman" w:hAnsi="Times New Roman" w:cs="Times New Roman"/>
          <w:bCs/>
          <w:sz w:val="28"/>
          <w:szCs w:val="28"/>
        </w:rPr>
        <w:t xml:space="preserve">đề nghị miễn nhiệm </w:t>
      </w:r>
      <w:r w:rsidRPr="005709A5">
        <w:rPr>
          <w:rFonts w:ascii="Times New Roman" w:hAnsi="Times New Roman" w:cs="Times New Roman"/>
          <w:bCs/>
          <w:sz w:val="28"/>
          <w:szCs w:val="28"/>
        </w:rPr>
        <w:t xml:space="preserve">đến cơ quan quản lý cấp trên trực tiếp để </w:t>
      </w:r>
      <w:r w:rsidR="00CB52F0" w:rsidRPr="005709A5">
        <w:rPr>
          <w:rFonts w:ascii="Times New Roman" w:hAnsi="Times New Roman" w:cs="Times New Roman"/>
          <w:bCs/>
          <w:sz w:val="28"/>
          <w:szCs w:val="28"/>
        </w:rPr>
        <w:t>đề nghị</w:t>
      </w:r>
      <w:r w:rsidR="007A7F61" w:rsidRPr="005709A5">
        <w:rPr>
          <w:rFonts w:ascii="Times New Roman" w:hAnsi="Times New Roman" w:cs="Times New Roman"/>
          <w:bCs/>
          <w:sz w:val="28"/>
          <w:szCs w:val="28"/>
        </w:rPr>
        <w:t xml:space="preserve"> </w:t>
      </w:r>
      <w:r w:rsidR="001C541D" w:rsidRPr="005709A5">
        <w:rPr>
          <w:rFonts w:ascii="Times New Roman" w:hAnsi="Times New Roman" w:cs="Times New Roman"/>
          <w:sz w:val="28"/>
          <w:szCs w:val="28"/>
        </w:rPr>
        <w:t>người</w:t>
      </w:r>
      <w:r w:rsidR="00CB52F0" w:rsidRPr="005709A5">
        <w:rPr>
          <w:rFonts w:ascii="Times New Roman" w:hAnsi="Times New Roman" w:cs="Times New Roman"/>
          <w:sz w:val="28"/>
          <w:szCs w:val="28"/>
        </w:rPr>
        <w:t xml:space="preserve"> có thẩm quyền quyết định thành lập </w:t>
      </w:r>
      <w:r w:rsidR="001B6AA6" w:rsidRPr="005709A5">
        <w:rPr>
          <w:rFonts w:ascii="Times New Roman" w:hAnsi="Times New Roman" w:cs="Times New Roman"/>
          <w:sz w:val="28"/>
          <w:szCs w:val="28"/>
        </w:rPr>
        <w:t>H</w:t>
      </w:r>
      <w:r w:rsidR="00CB52F0" w:rsidRPr="005709A5">
        <w:rPr>
          <w:rFonts w:ascii="Times New Roman" w:hAnsi="Times New Roman" w:cs="Times New Roman"/>
          <w:sz w:val="28"/>
          <w:szCs w:val="28"/>
        </w:rPr>
        <w:t>ội đồng quản lý (qua cơ quan thẩm định) xem xét miễn nhiệm Chủ tịch hoặc thành viên Hội đồng quản lý</w:t>
      </w:r>
      <w:r w:rsidR="001E1C80" w:rsidRPr="005709A5">
        <w:rPr>
          <w:rFonts w:ascii="Times New Roman" w:hAnsi="Times New Roman" w:cs="Times New Roman"/>
          <w:bCs/>
          <w:sz w:val="28"/>
          <w:szCs w:val="28"/>
        </w:rPr>
        <w:t>.</w:t>
      </w:r>
    </w:p>
    <w:p w:rsidR="009B0EE7" w:rsidRPr="005709A5" w:rsidRDefault="009B0EE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3. Hồ sơ đề nghị miễn nhiệm:</w:t>
      </w:r>
    </w:p>
    <w:p w:rsidR="009B0EE7" w:rsidRPr="00CE79A8" w:rsidRDefault="009B0EE7" w:rsidP="002D3C57">
      <w:pPr>
        <w:spacing w:before="120" w:after="0" w:line="340" w:lineRule="exact"/>
        <w:ind w:firstLine="567"/>
        <w:jc w:val="both"/>
        <w:rPr>
          <w:rFonts w:ascii="Times New Roman" w:hAnsi="Times New Roman" w:cs="Times New Roman"/>
          <w:sz w:val="28"/>
          <w:szCs w:val="28"/>
        </w:rPr>
      </w:pPr>
      <w:r w:rsidRPr="005709A5">
        <w:rPr>
          <w:rFonts w:ascii="Times New Roman" w:hAnsi="Times New Roman" w:cs="Times New Roman"/>
          <w:sz w:val="28"/>
          <w:szCs w:val="28"/>
        </w:rPr>
        <w:t xml:space="preserve">a) </w:t>
      </w:r>
      <w:r w:rsidR="00DC6ABA" w:rsidRPr="005709A5">
        <w:rPr>
          <w:rFonts w:ascii="Times New Roman" w:hAnsi="Times New Roman" w:cs="Times New Roman"/>
          <w:sz w:val="28"/>
          <w:szCs w:val="28"/>
        </w:rPr>
        <w:t>Văn bản đề nghị miễn nhiệm của Hội đồng quản lý, trong đó</w:t>
      </w:r>
      <w:r w:rsidRPr="005709A5">
        <w:rPr>
          <w:rFonts w:ascii="Times New Roman" w:hAnsi="Times New Roman" w:cs="Times New Roman"/>
          <w:sz w:val="28"/>
          <w:szCs w:val="28"/>
        </w:rPr>
        <w:t xml:space="preserve"> nêu</w:t>
      </w:r>
      <w:r w:rsidRPr="00CE79A8">
        <w:rPr>
          <w:rFonts w:ascii="Times New Roman" w:hAnsi="Times New Roman" w:cs="Times New Roman"/>
          <w:sz w:val="28"/>
          <w:szCs w:val="28"/>
        </w:rPr>
        <w:t xml:space="preserve"> rõ lý do miễn nhiệm</w:t>
      </w:r>
      <w:r w:rsidR="00CF7EEB">
        <w:rPr>
          <w:rFonts w:ascii="Times New Roman" w:hAnsi="Times New Roman" w:cs="Times New Roman"/>
          <w:sz w:val="28"/>
          <w:szCs w:val="28"/>
        </w:rPr>
        <w:t xml:space="preserve"> và </w:t>
      </w:r>
      <w:r w:rsidR="00CF7EEB" w:rsidRPr="005709A5">
        <w:rPr>
          <w:rFonts w:ascii="Times New Roman" w:hAnsi="Times New Roman" w:cs="Times New Roman"/>
          <w:spacing w:val="-4"/>
          <w:sz w:val="28"/>
          <w:szCs w:val="28"/>
        </w:rPr>
        <w:t>đề nghị bằng văn bản của</w:t>
      </w:r>
      <w:r w:rsidR="00CF7EEB" w:rsidRPr="00CE79A8">
        <w:rPr>
          <w:rFonts w:ascii="Times New Roman" w:hAnsi="Times New Roman" w:cs="Times New Roman"/>
          <w:spacing w:val="-4"/>
          <w:sz w:val="28"/>
          <w:szCs w:val="28"/>
        </w:rPr>
        <w:t xml:space="preserve"> cá nhân xin thôi tham gia Hội đồng quản lý</w:t>
      </w:r>
      <w:r w:rsidR="00CF7EEB">
        <w:rPr>
          <w:rFonts w:ascii="Times New Roman" w:hAnsi="Times New Roman" w:cs="Times New Roman"/>
          <w:spacing w:val="-4"/>
          <w:sz w:val="28"/>
          <w:szCs w:val="28"/>
        </w:rPr>
        <w:t xml:space="preserve"> trong trường hợp quy định tại điểm a khoản 1 Điều này</w:t>
      </w:r>
      <w:r w:rsidRPr="00CE79A8">
        <w:rPr>
          <w:rFonts w:ascii="Times New Roman" w:hAnsi="Times New Roman" w:cs="Times New Roman"/>
          <w:sz w:val="28"/>
          <w:szCs w:val="28"/>
        </w:rPr>
        <w:t>;</w:t>
      </w:r>
    </w:p>
    <w:p w:rsidR="00DC6ABA" w:rsidRDefault="00DC6ABA" w:rsidP="002D3C57">
      <w:pPr>
        <w:spacing w:before="120" w:after="0" w:line="340" w:lineRule="exact"/>
        <w:ind w:firstLine="567"/>
        <w:jc w:val="both"/>
        <w:rPr>
          <w:rFonts w:ascii="Times New Roman" w:hAnsi="Times New Roman" w:cs="Times New Roman"/>
          <w:sz w:val="28"/>
          <w:szCs w:val="28"/>
        </w:rPr>
      </w:pPr>
      <w:r w:rsidRPr="00CE79A8">
        <w:rPr>
          <w:rFonts w:ascii="Times New Roman" w:hAnsi="Times New Roman" w:cs="Times New Roman"/>
          <w:sz w:val="28"/>
          <w:szCs w:val="28"/>
        </w:rPr>
        <w:t>b) Văn bản của</w:t>
      </w:r>
      <w:r>
        <w:rPr>
          <w:rFonts w:ascii="Times New Roman" w:hAnsi="Times New Roman" w:cs="Times New Roman"/>
          <w:sz w:val="28"/>
          <w:szCs w:val="28"/>
        </w:rPr>
        <w:t xml:space="preserve"> cơ quan quản lý cấp trên trực tiếp của đơn vị sự nghiệp công lập đề nghị miễn nhiệm thành viên Hội đồng quản lý (nếu có</w:t>
      </w:r>
      <w:r w:rsidR="001E1C80">
        <w:rPr>
          <w:rFonts w:ascii="Times New Roman" w:hAnsi="Times New Roman" w:cs="Times New Roman"/>
          <w:sz w:val="28"/>
          <w:szCs w:val="28"/>
        </w:rPr>
        <w:t xml:space="preserve"> đơn vị cấp trên trực tiếp</w:t>
      </w:r>
      <w:r>
        <w:rPr>
          <w:rFonts w:ascii="Times New Roman" w:hAnsi="Times New Roman" w:cs="Times New Roman"/>
          <w:sz w:val="28"/>
          <w:szCs w:val="28"/>
        </w:rPr>
        <w:t>)</w:t>
      </w:r>
      <w:r w:rsidR="007A7F61">
        <w:rPr>
          <w:rFonts w:ascii="Times New Roman" w:hAnsi="Times New Roman" w:cs="Times New Roman"/>
          <w:sz w:val="28"/>
          <w:szCs w:val="28"/>
        </w:rPr>
        <w:t>;</w:t>
      </w:r>
      <w:r>
        <w:rPr>
          <w:rFonts w:ascii="Times New Roman" w:hAnsi="Times New Roman" w:cs="Times New Roman"/>
          <w:sz w:val="28"/>
          <w:szCs w:val="28"/>
        </w:rPr>
        <w:t xml:space="preserve"> </w:t>
      </w:r>
    </w:p>
    <w:p w:rsidR="009B0EE7" w:rsidRDefault="00DC6ABA"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c</w:t>
      </w:r>
      <w:r w:rsidR="009B0EE7">
        <w:rPr>
          <w:rFonts w:ascii="Times New Roman" w:hAnsi="Times New Roman" w:cs="Times New Roman"/>
          <w:sz w:val="28"/>
          <w:szCs w:val="28"/>
        </w:rPr>
        <w:t xml:space="preserve">) </w:t>
      </w:r>
      <w:r w:rsidR="001E1C80">
        <w:rPr>
          <w:rFonts w:ascii="Times New Roman" w:hAnsi="Times New Roman" w:cs="Times New Roman"/>
          <w:sz w:val="28"/>
          <w:szCs w:val="28"/>
        </w:rPr>
        <w:t xml:space="preserve">Nghị quyết, </w:t>
      </w:r>
      <w:r w:rsidR="009B0EE7">
        <w:rPr>
          <w:rFonts w:ascii="Times New Roman" w:hAnsi="Times New Roman" w:cs="Times New Roman"/>
          <w:sz w:val="28"/>
          <w:szCs w:val="28"/>
        </w:rPr>
        <w:t>Biên bản họp Hội đồng quản lý;</w:t>
      </w:r>
    </w:p>
    <w:p w:rsidR="00DC6ABA" w:rsidRDefault="00DC6ABA"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d) Ý kiến bằng văn bản của cấp ủy </w:t>
      </w:r>
      <w:r w:rsidR="001E1C80">
        <w:rPr>
          <w:rFonts w:ascii="Times New Roman" w:hAnsi="Times New Roman" w:cs="Times New Roman"/>
          <w:sz w:val="28"/>
          <w:szCs w:val="28"/>
        </w:rPr>
        <w:t>cùng cấp về việc miễn nhiệm thành viên Hội đồng quản lý</w:t>
      </w:r>
      <w:r>
        <w:rPr>
          <w:rFonts w:ascii="Times New Roman" w:hAnsi="Times New Roman" w:cs="Times New Roman"/>
          <w:sz w:val="28"/>
          <w:szCs w:val="28"/>
        </w:rPr>
        <w:t>;</w:t>
      </w:r>
    </w:p>
    <w:p w:rsidR="009B0EE7" w:rsidRDefault="00DC6ABA"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đ</w:t>
      </w:r>
      <w:r w:rsidR="009B0EE7">
        <w:rPr>
          <w:rFonts w:ascii="Times New Roman" w:hAnsi="Times New Roman" w:cs="Times New Roman"/>
          <w:sz w:val="28"/>
          <w:szCs w:val="28"/>
        </w:rPr>
        <w:t xml:space="preserve">) Các văn bản, tài liệu khác có </w:t>
      </w:r>
      <w:r>
        <w:rPr>
          <w:rFonts w:ascii="Times New Roman" w:hAnsi="Times New Roman" w:cs="Times New Roman"/>
          <w:sz w:val="28"/>
          <w:szCs w:val="28"/>
        </w:rPr>
        <w:t>liên quan;</w:t>
      </w:r>
    </w:p>
    <w:p w:rsidR="009B0EE7" w:rsidRDefault="009B0EE7" w:rsidP="002D3C57">
      <w:pPr>
        <w:spacing w:before="120" w:after="0" w:line="3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4. Cơ quan quyết định thành lập Hội đồng quản lý xem xét, quyết định miễn nhiệm thành viên Hội đồng quản lý. </w:t>
      </w:r>
    </w:p>
    <w:p w:rsidR="00BA0E5C" w:rsidRPr="00BA0E5C" w:rsidRDefault="00BA0E5C" w:rsidP="00954E04">
      <w:pPr>
        <w:pStyle w:val="NormalWeb"/>
        <w:spacing w:before="240" w:beforeAutospacing="0" w:after="0" w:afterAutospacing="0"/>
        <w:jc w:val="center"/>
        <w:rPr>
          <w:rStyle w:val="Strong"/>
          <w:rFonts w:eastAsia="MS Mincho"/>
          <w:sz w:val="28"/>
          <w:szCs w:val="28"/>
        </w:rPr>
      </w:pPr>
      <w:r w:rsidRPr="00BA0E5C">
        <w:rPr>
          <w:rStyle w:val="Strong"/>
          <w:rFonts w:eastAsia="MS Mincho"/>
          <w:sz w:val="28"/>
          <w:szCs w:val="28"/>
        </w:rPr>
        <w:t>Chương IV </w:t>
      </w:r>
    </w:p>
    <w:p w:rsidR="00BA0E5C" w:rsidRPr="00BA0E5C" w:rsidRDefault="00BA0E5C" w:rsidP="00954E04">
      <w:pPr>
        <w:pStyle w:val="NormalWeb"/>
        <w:spacing w:before="0" w:beforeAutospacing="0" w:after="0" w:afterAutospacing="0"/>
        <w:jc w:val="center"/>
        <w:rPr>
          <w:sz w:val="28"/>
          <w:szCs w:val="28"/>
        </w:rPr>
      </w:pPr>
      <w:r w:rsidRPr="00BA0E5C">
        <w:rPr>
          <w:rStyle w:val="Strong"/>
          <w:rFonts w:eastAsia="MS Mincho"/>
          <w:sz w:val="28"/>
          <w:szCs w:val="28"/>
        </w:rPr>
        <w:t>ĐIỀU KHOẢN THI HÀNH</w:t>
      </w:r>
    </w:p>
    <w:p w:rsidR="00BA0E5C" w:rsidRPr="00BA0E5C" w:rsidRDefault="00BA0E5C" w:rsidP="00954E04">
      <w:pPr>
        <w:widowControl w:val="0"/>
        <w:spacing w:before="240" w:after="0" w:line="340" w:lineRule="exact"/>
        <w:ind w:firstLine="709"/>
        <w:jc w:val="both"/>
        <w:rPr>
          <w:rFonts w:ascii="Times New Roman" w:eastAsia="Calibri" w:hAnsi="Times New Roman" w:cs="Times New Roman"/>
          <w:b/>
          <w:sz w:val="28"/>
          <w:szCs w:val="28"/>
        </w:rPr>
      </w:pPr>
      <w:r w:rsidRPr="00BA0E5C">
        <w:rPr>
          <w:rFonts w:ascii="Times New Roman" w:eastAsia="Calibri" w:hAnsi="Times New Roman" w:cs="Times New Roman"/>
          <w:b/>
          <w:sz w:val="28"/>
          <w:szCs w:val="28"/>
        </w:rPr>
        <w:t xml:space="preserve">Điều </w:t>
      </w:r>
      <w:r w:rsidR="00F26BA0" w:rsidRPr="00BA0E5C">
        <w:rPr>
          <w:rFonts w:ascii="Times New Roman" w:eastAsia="Calibri" w:hAnsi="Times New Roman" w:cs="Times New Roman"/>
          <w:b/>
          <w:sz w:val="28"/>
          <w:szCs w:val="28"/>
        </w:rPr>
        <w:t>1</w:t>
      </w:r>
      <w:r w:rsidR="00C359FB">
        <w:rPr>
          <w:rFonts w:ascii="Times New Roman" w:eastAsia="Calibri" w:hAnsi="Times New Roman" w:cs="Times New Roman"/>
          <w:b/>
          <w:sz w:val="28"/>
          <w:szCs w:val="28"/>
        </w:rPr>
        <w:t>8</w:t>
      </w:r>
      <w:r w:rsidRPr="00BA0E5C">
        <w:rPr>
          <w:rFonts w:ascii="Times New Roman" w:eastAsia="Calibri" w:hAnsi="Times New Roman" w:cs="Times New Roman"/>
          <w:b/>
          <w:sz w:val="28"/>
          <w:szCs w:val="28"/>
        </w:rPr>
        <w:t>. H</w:t>
      </w:r>
      <w:r w:rsidRPr="00BA0E5C">
        <w:rPr>
          <w:rFonts w:ascii="Times New Roman" w:eastAsia="Calibri" w:hAnsi="Times New Roman" w:cs="Times New Roman"/>
          <w:b/>
          <w:sz w:val="28"/>
          <w:szCs w:val="28"/>
          <w:lang w:val="vi-VN"/>
        </w:rPr>
        <w:t xml:space="preserve">iệu lực </w:t>
      </w:r>
      <w:r w:rsidRPr="00BA0E5C">
        <w:rPr>
          <w:rFonts w:ascii="Times New Roman" w:eastAsia="Calibri" w:hAnsi="Times New Roman" w:cs="Times New Roman"/>
          <w:b/>
          <w:sz w:val="28"/>
          <w:szCs w:val="28"/>
        </w:rPr>
        <w:t>thi hành</w:t>
      </w:r>
    </w:p>
    <w:p w:rsidR="00BA0E5C" w:rsidRDefault="00BA0E5C" w:rsidP="00954E04">
      <w:pPr>
        <w:widowControl w:val="0"/>
        <w:spacing w:before="120" w:after="0" w:line="340" w:lineRule="exact"/>
        <w:ind w:right="-58" w:firstLine="709"/>
        <w:jc w:val="both"/>
        <w:rPr>
          <w:rFonts w:ascii="Times New Roman" w:eastAsia="Calibri" w:hAnsi="Times New Roman" w:cs="Times New Roman"/>
          <w:sz w:val="28"/>
          <w:szCs w:val="28"/>
        </w:rPr>
      </w:pPr>
      <w:r w:rsidRPr="00BA0E5C">
        <w:rPr>
          <w:rFonts w:ascii="Times New Roman" w:eastAsia="Calibri" w:hAnsi="Times New Roman" w:cs="Times New Roman"/>
          <w:sz w:val="28"/>
          <w:szCs w:val="28"/>
        </w:rPr>
        <w:t xml:space="preserve">Thông tư này có hiệu lực thi hành kể từ ngày </w:t>
      </w:r>
      <w:r w:rsidRPr="00BA0E5C">
        <w:rPr>
          <w:rFonts w:ascii="Times New Roman" w:eastAsia="Calibri" w:hAnsi="Times New Roman" w:cs="Times New Roman"/>
          <w:sz w:val="28"/>
          <w:szCs w:val="28"/>
          <w:lang w:val="vi-VN"/>
        </w:rPr>
        <w:t>…</w:t>
      </w:r>
      <w:r w:rsidRPr="00BA0E5C">
        <w:rPr>
          <w:rFonts w:ascii="Times New Roman" w:eastAsia="Calibri" w:hAnsi="Times New Roman" w:cs="Times New Roman"/>
          <w:sz w:val="28"/>
          <w:szCs w:val="28"/>
        </w:rPr>
        <w:t xml:space="preserve"> tháng </w:t>
      </w:r>
      <w:r w:rsidRPr="00BA0E5C">
        <w:rPr>
          <w:rFonts w:ascii="Times New Roman" w:eastAsia="Calibri" w:hAnsi="Times New Roman" w:cs="Times New Roman"/>
          <w:sz w:val="28"/>
          <w:szCs w:val="28"/>
          <w:lang w:val="vi-VN"/>
        </w:rPr>
        <w:t>…</w:t>
      </w:r>
      <w:r w:rsidRPr="00BA0E5C">
        <w:rPr>
          <w:rFonts w:ascii="Times New Roman" w:eastAsia="Calibri" w:hAnsi="Times New Roman" w:cs="Times New Roman"/>
          <w:sz w:val="28"/>
          <w:szCs w:val="28"/>
        </w:rPr>
        <w:t xml:space="preserve"> năm 2021.</w:t>
      </w:r>
    </w:p>
    <w:p w:rsidR="00256BC5" w:rsidRPr="00BA0E5C" w:rsidRDefault="00256BC5" w:rsidP="00954E04">
      <w:pPr>
        <w:widowControl w:val="0"/>
        <w:spacing w:before="120" w:after="0" w:line="340" w:lineRule="exact"/>
        <w:ind w:right="-58" w:firstLine="709"/>
        <w:jc w:val="both"/>
        <w:rPr>
          <w:rFonts w:ascii="Times New Roman" w:eastAsia="Calibri" w:hAnsi="Times New Roman" w:cs="Times New Roman"/>
          <w:sz w:val="28"/>
          <w:szCs w:val="28"/>
        </w:rPr>
      </w:pPr>
      <w:bookmarkStart w:id="0" w:name="_GoBack"/>
      <w:bookmarkEnd w:id="0"/>
    </w:p>
    <w:p w:rsidR="00BA0E5C" w:rsidRPr="00BA0E5C" w:rsidRDefault="00BA0E5C" w:rsidP="00954E04">
      <w:pPr>
        <w:pStyle w:val="NormalWeb"/>
        <w:spacing w:before="120" w:beforeAutospacing="0" w:after="0" w:afterAutospacing="0" w:line="340" w:lineRule="exact"/>
        <w:ind w:firstLine="709"/>
        <w:jc w:val="both"/>
        <w:rPr>
          <w:b/>
          <w:iCs/>
          <w:sz w:val="28"/>
          <w:szCs w:val="28"/>
        </w:rPr>
      </w:pPr>
      <w:r w:rsidRPr="00BA0E5C">
        <w:rPr>
          <w:b/>
          <w:iCs/>
          <w:sz w:val="28"/>
          <w:szCs w:val="28"/>
        </w:rPr>
        <w:lastRenderedPageBreak/>
        <w:t xml:space="preserve">Điều </w:t>
      </w:r>
      <w:r w:rsidR="00C359FB">
        <w:rPr>
          <w:b/>
          <w:iCs/>
          <w:sz w:val="28"/>
          <w:szCs w:val="28"/>
        </w:rPr>
        <w:t>19</w:t>
      </w:r>
      <w:r w:rsidR="00672375">
        <w:rPr>
          <w:b/>
          <w:iCs/>
          <w:sz w:val="28"/>
          <w:szCs w:val="28"/>
        </w:rPr>
        <w:t>.</w:t>
      </w:r>
      <w:r w:rsidRPr="00BA0E5C">
        <w:rPr>
          <w:b/>
          <w:iCs/>
          <w:sz w:val="28"/>
          <w:szCs w:val="28"/>
        </w:rPr>
        <w:t xml:space="preserve"> Trách nhiệm thi hành</w:t>
      </w:r>
    </w:p>
    <w:p w:rsidR="00BA0E5C" w:rsidRPr="00BA0E5C" w:rsidRDefault="00BA0E5C" w:rsidP="00954E04">
      <w:pPr>
        <w:pStyle w:val="NormalWeb"/>
        <w:spacing w:before="120" w:beforeAutospacing="0" w:after="0" w:afterAutospacing="0" w:line="340" w:lineRule="exact"/>
        <w:ind w:firstLine="709"/>
        <w:jc w:val="both"/>
        <w:rPr>
          <w:b/>
          <w:iCs/>
          <w:sz w:val="28"/>
          <w:szCs w:val="28"/>
        </w:rPr>
      </w:pPr>
      <w:r w:rsidRPr="00BA0E5C">
        <w:rPr>
          <w:iCs/>
          <w:sz w:val="28"/>
          <w:szCs w:val="28"/>
        </w:rPr>
        <w:t>1.</w:t>
      </w:r>
      <w:r w:rsidR="005B38E6">
        <w:rPr>
          <w:iCs/>
          <w:sz w:val="28"/>
          <w:szCs w:val="28"/>
        </w:rPr>
        <w:t xml:space="preserve"> </w:t>
      </w:r>
      <w:r w:rsidRPr="00BA0E5C">
        <w:rPr>
          <w:sz w:val="28"/>
          <w:szCs w:val="28"/>
          <w:lang w:val="vi-VN"/>
        </w:rPr>
        <w:t>Ch</w:t>
      </w:r>
      <w:r w:rsidRPr="00BA0E5C">
        <w:rPr>
          <w:sz w:val="28"/>
          <w:szCs w:val="28"/>
        </w:rPr>
        <w:t xml:space="preserve">ủ </w:t>
      </w:r>
      <w:r w:rsidRPr="00BA0E5C">
        <w:rPr>
          <w:sz w:val="28"/>
          <w:szCs w:val="28"/>
          <w:lang w:val="vi-VN"/>
        </w:rPr>
        <w:t>tịch Ủy b</w:t>
      </w:r>
      <w:r w:rsidRPr="00BA0E5C">
        <w:rPr>
          <w:sz w:val="28"/>
          <w:szCs w:val="28"/>
        </w:rPr>
        <w:t>a</w:t>
      </w:r>
      <w:r w:rsidRPr="00BA0E5C">
        <w:rPr>
          <w:sz w:val="28"/>
          <w:szCs w:val="28"/>
          <w:lang w:val="vi-VN"/>
        </w:rPr>
        <w:t xml:space="preserve">n nhân dân </w:t>
      </w:r>
      <w:r w:rsidRPr="00BA0E5C">
        <w:rPr>
          <w:sz w:val="28"/>
          <w:szCs w:val="28"/>
        </w:rPr>
        <w:t>các</w:t>
      </w:r>
      <w:r w:rsidRPr="00BA0E5C">
        <w:rPr>
          <w:sz w:val="28"/>
          <w:szCs w:val="28"/>
          <w:lang w:val="vi-VN"/>
        </w:rPr>
        <w:t xml:space="preserve"> tỉnh</w:t>
      </w:r>
      <w:r w:rsidRPr="00BA0E5C">
        <w:rPr>
          <w:sz w:val="28"/>
          <w:szCs w:val="28"/>
        </w:rPr>
        <w:t>, thành phố trực thuộc Trung ương</w:t>
      </w:r>
      <w:r w:rsidR="005B38E6">
        <w:rPr>
          <w:sz w:val="28"/>
          <w:szCs w:val="28"/>
        </w:rPr>
        <w:t xml:space="preserve"> </w:t>
      </w:r>
      <w:r w:rsidRPr="00BA0E5C">
        <w:rPr>
          <w:sz w:val="28"/>
          <w:szCs w:val="28"/>
        </w:rPr>
        <w:t>có</w:t>
      </w:r>
      <w:r w:rsidRPr="00BA0E5C">
        <w:rPr>
          <w:sz w:val="28"/>
          <w:szCs w:val="28"/>
          <w:lang w:val="vi-VN"/>
        </w:rPr>
        <w:t xml:space="preserve"> trách nhiệm </w:t>
      </w:r>
      <w:r w:rsidRPr="00BA0E5C">
        <w:rPr>
          <w:sz w:val="28"/>
          <w:szCs w:val="28"/>
        </w:rPr>
        <w:t xml:space="preserve">chỉ đạo </w:t>
      </w:r>
      <w:r w:rsidRPr="00BA0E5C">
        <w:rPr>
          <w:sz w:val="28"/>
          <w:szCs w:val="28"/>
          <w:lang w:val="vi-VN"/>
        </w:rPr>
        <w:t>tổ chức triển khai thực hiện Thông tư n</w:t>
      </w:r>
      <w:r w:rsidRPr="00BA0E5C">
        <w:rPr>
          <w:sz w:val="28"/>
          <w:szCs w:val="28"/>
        </w:rPr>
        <w:t>à</w:t>
      </w:r>
      <w:r w:rsidRPr="00BA0E5C">
        <w:rPr>
          <w:sz w:val="28"/>
          <w:szCs w:val="28"/>
          <w:lang w:val="vi-VN"/>
        </w:rPr>
        <w:t>y. C</w:t>
      </w:r>
      <w:r w:rsidRPr="00BA0E5C">
        <w:rPr>
          <w:sz w:val="28"/>
          <w:szCs w:val="28"/>
        </w:rPr>
        <w:t>ă</w:t>
      </w:r>
      <w:r w:rsidRPr="00BA0E5C">
        <w:rPr>
          <w:sz w:val="28"/>
          <w:szCs w:val="28"/>
          <w:lang w:val="vi-VN"/>
        </w:rPr>
        <w:t xml:space="preserve">n cứ vào </w:t>
      </w:r>
      <w:r w:rsidRPr="00BA0E5C">
        <w:rPr>
          <w:sz w:val="28"/>
          <w:szCs w:val="28"/>
        </w:rPr>
        <w:t>nguyên tắc, điều kiện thành lập Hội đồng quản lý trong đơn vị sự nghiệp công lập</w:t>
      </w:r>
      <w:r w:rsidRPr="00BA0E5C">
        <w:rPr>
          <w:sz w:val="28"/>
          <w:szCs w:val="28"/>
          <w:lang w:val="vi-VN"/>
        </w:rPr>
        <w:t>, quy</w:t>
      </w:r>
      <w:r w:rsidRPr="00BA0E5C">
        <w:rPr>
          <w:sz w:val="28"/>
          <w:szCs w:val="28"/>
        </w:rPr>
        <w:t>ế</w:t>
      </w:r>
      <w:r w:rsidRPr="00BA0E5C">
        <w:rPr>
          <w:sz w:val="28"/>
          <w:szCs w:val="28"/>
          <w:lang w:val="vi-VN"/>
        </w:rPr>
        <w:t>t định việc thành lập</w:t>
      </w:r>
      <w:r w:rsidRPr="00BA0E5C">
        <w:rPr>
          <w:sz w:val="28"/>
          <w:szCs w:val="28"/>
        </w:rPr>
        <w:t xml:space="preserve"> Hội đồng quản lý trong đơn vị sự nghiệp công lập</w:t>
      </w:r>
      <w:r w:rsidRPr="00BA0E5C">
        <w:rPr>
          <w:sz w:val="28"/>
          <w:szCs w:val="28"/>
          <w:lang w:val="vi-VN"/>
        </w:rPr>
        <w:t xml:space="preserve"> theo quy </w:t>
      </w:r>
      <w:r w:rsidRPr="00BA0E5C">
        <w:rPr>
          <w:sz w:val="28"/>
          <w:szCs w:val="28"/>
        </w:rPr>
        <w:t>đ</w:t>
      </w:r>
      <w:r w:rsidRPr="00BA0E5C">
        <w:rPr>
          <w:sz w:val="28"/>
          <w:szCs w:val="28"/>
          <w:lang w:val="vi-VN"/>
        </w:rPr>
        <w:t xml:space="preserve">ịnh </w:t>
      </w:r>
      <w:r w:rsidRPr="00BA0E5C">
        <w:rPr>
          <w:sz w:val="28"/>
          <w:szCs w:val="28"/>
        </w:rPr>
        <w:t xml:space="preserve">tại Thông tư này và theo quy định của </w:t>
      </w:r>
      <w:r w:rsidRPr="00BA0E5C">
        <w:rPr>
          <w:sz w:val="28"/>
          <w:szCs w:val="28"/>
          <w:lang w:val="vi-VN"/>
        </w:rPr>
        <w:t>pháp luật</w:t>
      </w:r>
      <w:r w:rsidRPr="00BA0E5C">
        <w:rPr>
          <w:sz w:val="28"/>
          <w:szCs w:val="28"/>
        </w:rPr>
        <w:t xml:space="preserve"> có liên quan.</w:t>
      </w:r>
    </w:p>
    <w:p w:rsidR="00BA0E5C" w:rsidRPr="00BA0E5C" w:rsidRDefault="00BA0E5C" w:rsidP="00954E04">
      <w:pPr>
        <w:pStyle w:val="NormalWeb"/>
        <w:spacing w:before="120" w:beforeAutospacing="0" w:after="0" w:afterAutospacing="0" w:line="340" w:lineRule="exact"/>
        <w:ind w:firstLine="709"/>
        <w:jc w:val="both"/>
        <w:rPr>
          <w:iCs/>
          <w:sz w:val="28"/>
          <w:szCs w:val="28"/>
        </w:rPr>
      </w:pPr>
      <w:r w:rsidRPr="00BA0E5C">
        <w:rPr>
          <w:iCs/>
          <w:sz w:val="28"/>
          <w:szCs w:val="28"/>
        </w:rPr>
        <w:t xml:space="preserve">2. Thủ trưởng các đơn vị thuộc Bộ Tư pháp, Giám đốc Sở Tư pháp các tỉnh, thành phố trực thuộc Trung ương, </w:t>
      </w:r>
      <w:r w:rsidRPr="00BA0E5C">
        <w:rPr>
          <w:sz w:val="28"/>
          <w:szCs w:val="28"/>
        </w:rPr>
        <w:t>người đứng đầu đơn vị sự nghiệp công lập và các cơ quan, tổ chức có liên quan chịu trách nhiệm thi hành</w:t>
      </w:r>
      <w:r w:rsidRPr="00BA0E5C">
        <w:rPr>
          <w:iCs/>
          <w:sz w:val="28"/>
          <w:szCs w:val="28"/>
        </w:rPr>
        <w:t xml:space="preserve"> Thông tư này.</w:t>
      </w:r>
    </w:p>
    <w:p w:rsidR="00BA0E5C" w:rsidRPr="00BA0E5C" w:rsidRDefault="00BA0E5C" w:rsidP="00256BC5">
      <w:pPr>
        <w:pStyle w:val="NormalWeb"/>
        <w:spacing w:before="120" w:beforeAutospacing="0" w:after="120" w:afterAutospacing="0" w:line="340" w:lineRule="exact"/>
        <w:ind w:firstLine="709"/>
        <w:jc w:val="both"/>
        <w:rPr>
          <w:sz w:val="28"/>
          <w:szCs w:val="28"/>
        </w:rPr>
      </w:pPr>
      <w:r w:rsidRPr="00BA0E5C">
        <w:rPr>
          <w:iCs/>
          <w:sz w:val="28"/>
          <w:szCs w:val="28"/>
        </w:rPr>
        <w:t xml:space="preserve">3. </w:t>
      </w:r>
      <w:r w:rsidRPr="00BA0E5C">
        <w:rPr>
          <w:sz w:val="28"/>
          <w:szCs w:val="28"/>
        </w:rPr>
        <w:t>Trong quá trình thực hiện Thông tư này nếu có khó khăn, vướng mắc,</w:t>
      </w:r>
      <w:r w:rsidR="007A7F61">
        <w:t xml:space="preserve"> </w:t>
      </w:r>
      <w:r w:rsidRPr="00BA0E5C">
        <w:rPr>
          <w:sz w:val="28"/>
          <w:szCs w:val="28"/>
        </w:rPr>
        <w:t xml:space="preserve">các cơ quan, đơn vị, tổ chức, cá nhân phản ánh về Bộ Tư pháp để </w:t>
      </w:r>
      <w:r w:rsidR="00F06488">
        <w:rPr>
          <w:sz w:val="28"/>
          <w:szCs w:val="28"/>
        </w:rPr>
        <w:t>hướng dẫn</w:t>
      </w:r>
      <w:r w:rsidR="005B38E6">
        <w:rPr>
          <w:sz w:val="28"/>
          <w:szCs w:val="28"/>
        </w:rPr>
        <w:t>,</w:t>
      </w:r>
      <w:r w:rsidR="00F06488">
        <w:rPr>
          <w:sz w:val="28"/>
          <w:szCs w:val="28"/>
        </w:rPr>
        <w:t xml:space="preserve"> giải quyết</w:t>
      </w:r>
      <w:r w:rsidR="005B38E6">
        <w:rPr>
          <w:sz w:val="28"/>
          <w:szCs w:val="28"/>
        </w:rPr>
        <w:t xml:space="preserve"> theo quy định</w:t>
      </w:r>
      <w:r w:rsidRPr="00BA0E5C">
        <w:rPr>
          <w:sz w:val="28"/>
          <w:szCs w:val="28"/>
        </w:rPr>
        <w:t>./.</w:t>
      </w:r>
    </w:p>
    <w:tbl>
      <w:tblPr>
        <w:tblW w:w="9038" w:type="dxa"/>
        <w:tblCellSpacing w:w="0" w:type="dxa"/>
        <w:tblCellMar>
          <w:left w:w="0" w:type="dxa"/>
          <w:right w:w="0" w:type="dxa"/>
        </w:tblCellMar>
        <w:tblLook w:val="04A0" w:firstRow="1" w:lastRow="0" w:firstColumn="1" w:lastColumn="0" w:noHBand="0" w:noVBand="1"/>
      </w:tblPr>
      <w:tblGrid>
        <w:gridCol w:w="5211"/>
        <w:gridCol w:w="3827"/>
      </w:tblGrid>
      <w:tr w:rsidR="00BA0E5C" w:rsidRPr="00BA0E5C" w:rsidTr="002D3C57">
        <w:trPr>
          <w:tblCellSpacing w:w="0" w:type="dxa"/>
        </w:trPr>
        <w:tc>
          <w:tcPr>
            <w:tcW w:w="5211" w:type="dxa"/>
            <w:tcMar>
              <w:top w:w="0" w:type="dxa"/>
              <w:left w:w="108" w:type="dxa"/>
              <w:bottom w:w="0" w:type="dxa"/>
              <w:right w:w="108" w:type="dxa"/>
            </w:tcMar>
            <w:hideMark/>
          </w:tcPr>
          <w:p w:rsidR="008F758F" w:rsidRPr="00047616" w:rsidRDefault="00BA0E5C" w:rsidP="00047616">
            <w:pPr>
              <w:pStyle w:val="ListParagraph"/>
              <w:tabs>
                <w:tab w:val="left" w:pos="284"/>
              </w:tabs>
              <w:spacing w:before="120" w:after="0" w:line="240" w:lineRule="auto"/>
              <w:ind w:left="0"/>
              <w:rPr>
                <w:rFonts w:ascii="Times New Roman" w:eastAsia="Times New Roman" w:hAnsi="Times New Roman" w:cs="Times New Roman"/>
              </w:rPr>
            </w:pPr>
            <w:r w:rsidRPr="00E6143E">
              <w:rPr>
                <w:rFonts w:ascii="Times New Roman" w:eastAsia="Times New Roman" w:hAnsi="Times New Roman" w:cs="Times New Roman"/>
                <w:b/>
                <w:bCs/>
                <w:i/>
                <w:iCs/>
                <w:sz w:val="24"/>
                <w:lang w:val="vi-VN"/>
              </w:rPr>
              <w:t>Nơi nhận:</w:t>
            </w:r>
            <w:r w:rsidRPr="00E6143E">
              <w:rPr>
                <w:rFonts w:ascii="Times New Roman" w:eastAsia="Times New Roman" w:hAnsi="Times New Roman" w:cs="Times New Roman"/>
                <w:sz w:val="24"/>
              </w:rPr>
              <w:br/>
            </w:r>
            <w:r w:rsidR="008F758F" w:rsidRPr="00047616">
              <w:rPr>
                <w:rFonts w:ascii="Times New Roman" w:eastAsia="Times New Roman" w:hAnsi="Times New Roman" w:cs="Times New Roman"/>
              </w:rPr>
              <w:t>- Thủ tướng, các Phó Thủ tướng Chính phủ;</w:t>
            </w:r>
          </w:p>
          <w:p w:rsidR="008F758F" w:rsidRPr="00047616" w:rsidRDefault="008F758F" w:rsidP="00047616">
            <w:pPr>
              <w:pStyle w:val="ListParagraph"/>
              <w:tabs>
                <w:tab w:val="left" w:pos="284"/>
              </w:tabs>
              <w:spacing w:before="120" w:after="0" w:line="240" w:lineRule="auto"/>
              <w:ind w:left="0"/>
              <w:rPr>
                <w:rFonts w:ascii="Times New Roman" w:eastAsia="Times New Roman" w:hAnsi="Times New Roman" w:cs="Times New Roman"/>
              </w:rPr>
            </w:pPr>
            <w:r w:rsidRPr="00047616">
              <w:rPr>
                <w:rFonts w:ascii="Times New Roman" w:eastAsia="Times New Roman" w:hAnsi="Times New Roman" w:cs="Times New Roman"/>
              </w:rPr>
              <w:t>- Các Bộ, cơ quan ngang Bộ, cơ quan thuộc CP;</w:t>
            </w:r>
          </w:p>
          <w:p w:rsidR="008F758F" w:rsidRPr="00047616" w:rsidRDefault="008F758F" w:rsidP="00047616">
            <w:pPr>
              <w:pStyle w:val="ListParagraph"/>
              <w:tabs>
                <w:tab w:val="left" w:pos="284"/>
              </w:tabs>
              <w:spacing w:before="120" w:after="0" w:line="240" w:lineRule="auto"/>
              <w:ind w:left="0"/>
              <w:rPr>
                <w:rFonts w:ascii="Times New Roman" w:eastAsia="Times New Roman" w:hAnsi="Times New Roman" w:cs="Times New Roman"/>
              </w:rPr>
            </w:pPr>
            <w:r w:rsidRPr="00047616">
              <w:rPr>
                <w:rFonts w:ascii="Times New Roman" w:eastAsia="Times New Roman" w:hAnsi="Times New Roman" w:cs="Times New Roman"/>
              </w:rPr>
              <w:t>- UBND các tỉnh, thành phố trực thuộc TW;</w:t>
            </w:r>
          </w:p>
          <w:p w:rsidR="008F758F" w:rsidRPr="00256BC5" w:rsidRDefault="008F758F" w:rsidP="00047616">
            <w:pPr>
              <w:pStyle w:val="ListParagraph"/>
              <w:tabs>
                <w:tab w:val="left" w:pos="284"/>
              </w:tabs>
              <w:spacing w:before="120" w:after="0" w:line="240" w:lineRule="auto"/>
              <w:ind w:left="0"/>
              <w:rPr>
                <w:rFonts w:ascii="Times New Roman" w:eastAsia="Times New Roman" w:hAnsi="Times New Roman" w:cs="Times New Roman"/>
                <w:spacing w:val="-6"/>
              </w:rPr>
            </w:pPr>
            <w:r w:rsidRPr="00256BC5">
              <w:rPr>
                <w:rFonts w:ascii="Times New Roman" w:eastAsia="Times New Roman" w:hAnsi="Times New Roman" w:cs="Times New Roman"/>
                <w:spacing w:val="-6"/>
              </w:rPr>
              <w:t>- Sở Tư pháp, Sở Nội vụ các tỉnh, thành phố trực thuộc TW;</w:t>
            </w:r>
          </w:p>
          <w:p w:rsidR="008F758F" w:rsidRPr="00047616" w:rsidRDefault="008F758F" w:rsidP="00047616">
            <w:pPr>
              <w:pStyle w:val="ListParagraph"/>
              <w:tabs>
                <w:tab w:val="left" w:pos="284"/>
              </w:tabs>
              <w:spacing w:before="120" w:after="0" w:line="240" w:lineRule="auto"/>
              <w:ind w:left="0"/>
              <w:rPr>
                <w:rFonts w:ascii="Times New Roman" w:eastAsia="Times New Roman" w:hAnsi="Times New Roman" w:cs="Times New Roman"/>
              </w:rPr>
            </w:pPr>
            <w:r w:rsidRPr="00047616">
              <w:rPr>
                <w:rFonts w:ascii="Times New Roman" w:eastAsia="Times New Roman" w:hAnsi="Times New Roman" w:cs="Times New Roman"/>
              </w:rPr>
              <w:t>- Công báo, Website Chính phủ, Website Bộ Tư pháp;</w:t>
            </w:r>
          </w:p>
          <w:p w:rsidR="008F758F" w:rsidRPr="00047616" w:rsidRDefault="008F758F" w:rsidP="00047616">
            <w:pPr>
              <w:pStyle w:val="ListParagraph"/>
              <w:tabs>
                <w:tab w:val="left" w:pos="284"/>
              </w:tabs>
              <w:spacing w:before="120" w:after="0" w:line="240" w:lineRule="auto"/>
              <w:ind w:left="0"/>
              <w:rPr>
                <w:rFonts w:ascii="Times New Roman" w:eastAsia="Times New Roman" w:hAnsi="Times New Roman" w:cs="Times New Roman"/>
              </w:rPr>
            </w:pPr>
            <w:r w:rsidRPr="00047616">
              <w:rPr>
                <w:rFonts w:ascii="Times New Roman" w:eastAsia="Times New Roman" w:hAnsi="Times New Roman" w:cs="Times New Roman"/>
              </w:rPr>
              <w:t>- Bộ Tư pháp: Bộ trưởng, các Thứ trưởng và các đơn vị thuộc Bộ;</w:t>
            </w:r>
          </w:p>
          <w:p w:rsidR="00BA0E5C" w:rsidRPr="00BA0E5C" w:rsidRDefault="008F758F" w:rsidP="00256BC5">
            <w:pPr>
              <w:spacing w:after="0" w:line="240" w:lineRule="auto"/>
              <w:rPr>
                <w:rFonts w:ascii="Times New Roman" w:eastAsia="Times New Roman" w:hAnsi="Times New Roman" w:cs="Times New Roman"/>
                <w:sz w:val="24"/>
              </w:rPr>
            </w:pPr>
            <w:r w:rsidRPr="00047616">
              <w:rPr>
                <w:rFonts w:ascii="Times New Roman" w:eastAsia="Times New Roman" w:hAnsi="Times New Roman" w:cs="Times New Roman"/>
              </w:rPr>
              <w:t>- Lưu: VT, TCCB.</w:t>
            </w:r>
          </w:p>
        </w:tc>
        <w:tc>
          <w:tcPr>
            <w:tcW w:w="3827" w:type="dxa"/>
            <w:tcMar>
              <w:top w:w="0" w:type="dxa"/>
              <w:left w:w="108" w:type="dxa"/>
              <w:bottom w:w="0" w:type="dxa"/>
              <w:right w:w="108" w:type="dxa"/>
            </w:tcMar>
            <w:hideMark/>
          </w:tcPr>
          <w:p w:rsidR="00BA0E5C" w:rsidRPr="00BA0E5C" w:rsidRDefault="00BA0E5C" w:rsidP="00256BC5">
            <w:pPr>
              <w:spacing w:before="240" w:after="100" w:afterAutospacing="1" w:line="240" w:lineRule="auto"/>
              <w:jc w:val="center"/>
              <w:rPr>
                <w:rFonts w:ascii="Times New Roman" w:eastAsia="Times New Roman" w:hAnsi="Times New Roman" w:cs="Times New Roman"/>
                <w:b/>
                <w:bCs/>
                <w:sz w:val="28"/>
                <w:szCs w:val="28"/>
              </w:rPr>
            </w:pPr>
            <w:r w:rsidRPr="00BA0E5C">
              <w:rPr>
                <w:rFonts w:ascii="Times New Roman" w:eastAsia="Times New Roman" w:hAnsi="Times New Roman" w:cs="Times New Roman"/>
                <w:b/>
                <w:bCs/>
                <w:sz w:val="28"/>
                <w:szCs w:val="28"/>
              </w:rPr>
              <w:t>BỘ TRƯỞNG</w:t>
            </w:r>
            <w:r w:rsidRPr="00BA0E5C">
              <w:rPr>
                <w:rFonts w:ascii="Times New Roman" w:eastAsia="Times New Roman" w:hAnsi="Times New Roman" w:cs="Times New Roman"/>
                <w:b/>
                <w:bCs/>
                <w:sz w:val="28"/>
                <w:szCs w:val="28"/>
              </w:rPr>
              <w:br/>
            </w:r>
            <w:r w:rsidRPr="00BA0E5C">
              <w:rPr>
                <w:rFonts w:ascii="Times New Roman" w:eastAsia="Times New Roman" w:hAnsi="Times New Roman" w:cs="Times New Roman"/>
                <w:b/>
                <w:bCs/>
                <w:sz w:val="28"/>
                <w:szCs w:val="28"/>
              </w:rPr>
              <w:br/>
            </w:r>
          </w:p>
          <w:p w:rsidR="00BA0E5C" w:rsidRPr="00BA0E5C" w:rsidRDefault="00BA0E5C" w:rsidP="00047616">
            <w:pPr>
              <w:spacing w:before="120" w:after="100" w:afterAutospacing="1" w:line="240" w:lineRule="auto"/>
              <w:jc w:val="center"/>
              <w:rPr>
                <w:rFonts w:ascii="Times New Roman" w:eastAsia="Times New Roman" w:hAnsi="Times New Roman" w:cs="Times New Roman"/>
                <w:szCs w:val="28"/>
              </w:rPr>
            </w:pPr>
            <w:r w:rsidRPr="00BA0E5C">
              <w:rPr>
                <w:rFonts w:ascii="Times New Roman" w:eastAsia="Times New Roman" w:hAnsi="Times New Roman" w:cs="Times New Roman"/>
                <w:b/>
                <w:bCs/>
                <w:sz w:val="28"/>
                <w:szCs w:val="28"/>
              </w:rPr>
              <w:br/>
            </w:r>
            <w:r w:rsidRPr="00BA0E5C">
              <w:rPr>
                <w:rFonts w:ascii="Times New Roman" w:eastAsia="Times New Roman" w:hAnsi="Times New Roman" w:cs="Times New Roman"/>
                <w:b/>
                <w:bCs/>
                <w:sz w:val="28"/>
                <w:szCs w:val="28"/>
              </w:rPr>
              <w:br/>
            </w:r>
            <w:r w:rsidRPr="00BA0E5C">
              <w:rPr>
                <w:rFonts w:ascii="Times New Roman" w:eastAsia="Times New Roman" w:hAnsi="Times New Roman" w:cs="Times New Roman"/>
                <w:b/>
                <w:bCs/>
                <w:sz w:val="28"/>
                <w:szCs w:val="28"/>
              </w:rPr>
              <w:br/>
              <w:t>Lê Thành Long</w:t>
            </w:r>
          </w:p>
        </w:tc>
      </w:tr>
    </w:tbl>
    <w:p w:rsidR="00BA0E5C" w:rsidRDefault="00BA0E5C" w:rsidP="00BA0E5C">
      <w:pPr>
        <w:spacing w:before="120" w:after="120" w:line="340" w:lineRule="exact"/>
        <w:ind w:firstLine="567"/>
        <w:jc w:val="both"/>
        <w:rPr>
          <w:rFonts w:ascii="Times New Roman" w:hAnsi="Times New Roman" w:cs="Times New Roman"/>
          <w:sz w:val="28"/>
          <w:szCs w:val="28"/>
        </w:rPr>
      </w:pPr>
    </w:p>
    <w:sectPr w:rsidR="00BA0E5C" w:rsidSect="00256BC5">
      <w:headerReference w:type="default" r:id="rId9"/>
      <w:pgSz w:w="11907" w:h="16840" w:code="9"/>
      <w:pgMar w:top="1134" w:right="1134" w:bottom="1021" w:left="1701" w:header="567" w:footer="567"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EE2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5163" w16cex:dateUtc="2021-08-02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EE21F" w16cid:durableId="24B251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CD" w:rsidRDefault="00821ACD" w:rsidP="00353407">
      <w:pPr>
        <w:spacing w:after="0" w:line="240" w:lineRule="auto"/>
      </w:pPr>
      <w:r>
        <w:separator/>
      </w:r>
    </w:p>
  </w:endnote>
  <w:endnote w:type="continuationSeparator" w:id="0">
    <w:p w:rsidR="00821ACD" w:rsidRDefault="00821ACD" w:rsidP="0035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CD" w:rsidRDefault="00821ACD" w:rsidP="00353407">
      <w:pPr>
        <w:spacing w:after="0" w:line="240" w:lineRule="auto"/>
      </w:pPr>
      <w:r>
        <w:separator/>
      </w:r>
    </w:p>
  </w:footnote>
  <w:footnote w:type="continuationSeparator" w:id="0">
    <w:p w:rsidR="00821ACD" w:rsidRDefault="00821ACD" w:rsidP="00353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473474"/>
      <w:docPartObj>
        <w:docPartGallery w:val="Page Numbers (Top of Page)"/>
        <w:docPartUnique/>
      </w:docPartObj>
    </w:sdtPr>
    <w:sdtEndPr>
      <w:rPr>
        <w:noProof/>
      </w:rPr>
    </w:sdtEndPr>
    <w:sdtContent>
      <w:p w:rsidR="00346C6C" w:rsidRDefault="003D67DB">
        <w:pPr>
          <w:pStyle w:val="Header"/>
          <w:jc w:val="center"/>
        </w:pPr>
        <w:r>
          <w:fldChar w:fldCharType="begin"/>
        </w:r>
        <w:r w:rsidR="00346C6C">
          <w:instrText xml:space="preserve"> PAGE   \* MERGEFORMAT </w:instrText>
        </w:r>
        <w:r>
          <w:fldChar w:fldCharType="separate"/>
        </w:r>
        <w:r w:rsidR="00256BC5">
          <w:rPr>
            <w:noProof/>
          </w:rPr>
          <w:t>11</w:t>
        </w:r>
        <w:r>
          <w:rPr>
            <w:noProof/>
          </w:rPr>
          <w:fldChar w:fldCharType="end"/>
        </w:r>
      </w:p>
    </w:sdtContent>
  </w:sdt>
  <w:p w:rsidR="00346C6C" w:rsidRDefault="00346C6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4C77"/>
    <w:rsid w:val="00004BCB"/>
    <w:rsid w:val="00012260"/>
    <w:rsid w:val="00014672"/>
    <w:rsid w:val="0001575C"/>
    <w:rsid w:val="000224FE"/>
    <w:rsid w:val="00047616"/>
    <w:rsid w:val="000476CB"/>
    <w:rsid w:val="00057EB2"/>
    <w:rsid w:val="00071FFF"/>
    <w:rsid w:val="00073446"/>
    <w:rsid w:val="0007754C"/>
    <w:rsid w:val="000879B3"/>
    <w:rsid w:val="00087E28"/>
    <w:rsid w:val="000906AE"/>
    <w:rsid w:val="00092C31"/>
    <w:rsid w:val="00093309"/>
    <w:rsid w:val="000A0F4C"/>
    <w:rsid w:val="000E5061"/>
    <w:rsid w:val="000F021F"/>
    <w:rsid w:val="000F1ABA"/>
    <w:rsid w:val="000F6A4F"/>
    <w:rsid w:val="00101AB7"/>
    <w:rsid w:val="00103921"/>
    <w:rsid w:val="00115C30"/>
    <w:rsid w:val="00127A5D"/>
    <w:rsid w:val="00130CDD"/>
    <w:rsid w:val="00130D0B"/>
    <w:rsid w:val="0014067D"/>
    <w:rsid w:val="00146E80"/>
    <w:rsid w:val="0015190F"/>
    <w:rsid w:val="00166C92"/>
    <w:rsid w:val="00170673"/>
    <w:rsid w:val="00183D1F"/>
    <w:rsid w:val="00194C77"/>
    <w:rsid w:val="001A6EE6"/>
    <w:rsid w:val="001B0524"/>
    <w:rsid w:val="001B2649"/>
    <w:rsid w:val="001B6AA6"/>
    <w:rsid w:val="001C541D"/>
    <w:rsid w:val="001D45A0"/>
    <w:rsid w:val="001E1C80"/>
    <w:rsid w:val="001E281E"/>
    <w:rsid w:val="001E59E1"/>
    <w:rsid w:val="0020168B"/>
    <w:rsid w:val="0020762E"/>
    <w:rsid w:val="002078FE"/>
    <w:rsid w:val="002105D7"/>
    <w:rsid w:val="00220E0E"/>
    <w:rsid w:val="002350CE"/>
    <w:rsid w:val="002359B7"/>
    <w:rsid w:val="002369CD"/>
    <w:rsid w:val="00240345"/>
    <w:rsid w:val="00256BC5"/>
    <w:rsid w:val="00260BAF"/>
    <w:rsid w:val="002670B7"/>
    <w:rsid w:val="0027020E"/>
    <w:rsid w:val="0027473C"/>
    <w:rsid w:val="0028592E"/>
    <w:rsid w:val="002932D5"/>
    <w:rsid w:val="002B6497"/>
    <w:rsid w:val="002C6128"/>
    <w:rsid w:val="002D389C"/>
    <w:rsid w:val="002D3C57"/>
    <w:rsid w:val="002D7931"/>
    <w:rsid w:val="002F1A26"/>
    <w:rsid w:val="002F2681"/>
    <w:rsid w:val="002F4E6B"/>
    <w:rsid w:val="00304B3F"/>
    <w:rsid w:val="0030653A"/>
    <w:rsid w:val="00320E6A"/>
    <w:rsid w:val="00326B0D"/>
    <w:rsid w:val="00331255"/>
    <w:rsid w:val="00332B1E"/>
    <w:rsid w:val="00346C6C"/>
    <w:rsid w:val="00353407"/>
    <w:rsid w:val="00364E40"/>
    <w:rsid w:val="00373B42"/>
    <w:rsid w:val="00375290"/>
    <w:rsid w:val="00380417"/>
    <w:rsid w:val="00380523"/>
    <w:rsid w:val="00393E90"/>
    <w:rsid w:val="0039501D"/>
    <w:rsid w:val="003B1932"/>
    <w:rsid w:val="003B654F"/>
    <w:rsid w:val="003C2977"/>
    <w:rsid w:val="003C39BC"/>
    <w:rsid w:val="003C47E0"/>
    <w:rsid w:val="003D4A89"/>
    <w:rsid w:val="003D67DB"/>
    <w:rsid w:val="003F09F5"/>
    <w:rsid w:val="00404C81"/>
    <w:rsid w:val="00412ED5"/>
    <w:rsid w:val="00427C37"/>
    <w:rsid w:val="00436A73"/>
    <w:rsid w:val="004407C5"/>
    <w:rsid w:val="004516E6"/>
    <w:rsid w:val="00467E92"/>
    <w:rsid w:val="004736D5"/>
    <w:rsid w:val="0047625B"/>
    <w:rsid w:val="004836A4"/>
    <w:rsid w:val="00485113"/>
    <w:rsid w:val="0049285E"/>
    <w:rsid w:val="00493B29"/>
    <w:rsid w:val="004B3272"/>
    <w:rsid w:val="004B3C92"/>
    <w:rsid w:val="004B50EC"/>
    <w:rsid w:val="004B5FCD"/>
    <w:rsid w:val="004C3A67"/>
    <w:rsid w:val="004D6973"/>
    <w:rsid w:val="004F13A1"/>
    <w:rsid w:val="004F14E4"/>
    <w:rsid w:val="00501E82"/>
    <w:rsid w:val="00514A24"/>
    <w:rsid w:val="00521154"/>
    <w:rsid w:val="0054484E"/>
    <w:rsid w:val="00546574"/>
    <w:rsid w:val="005521E3"/>
    <w:rsid w:val="005709A5"/>
    <w:rsid w:val="00576E4B"/>
    <w:rsid w:val="00586A12"/>
    <w:rsid w:val="005A6C0E"/>
    <w:rsid w:val="005B38E6"/>
    <w:rsid w:val="005D24AF"/>
    <w:rsid w:val="005E59D8"/>
    <w:rsid w:val="005F222D"/>
    <w:rsid w:val="005F3148"/>
    <w:rsid w:val="00613D75"/>
    <w:rsid w:val="00630D27"/>
    <w:rsid w:val="006334B4"/>
    <w:rsid w:val="00633827"/>
    <w:rsid w:val="0065659C"/>
    <w:rsid w:val="00656765"/>
    <w:rsid w:val="006650F5"/>
    <w:rsid w:val="00672375"/>
    <w:rsid w:val="006768D8"/>
    <w:rsid w:val="006854C9"/>
    <w:rsid w:val="0068559D"/>
    <w:rsid w:val="006918E9"/>
    <w:rsid w:val="006A77F5"/>
    <w:rsid w:val="006B2149"/>
    <w:rsid w:val="006C480C"/>
    <w:rsid w:val="006D052D"/>
    <w:rsid w:val="006D2FDC"/>
    <w:rsid w:val="006D4C3C"/>
    <w:rsid w:val="00702CB1"/>
    <w:rsid w:val="00746B33"/>
    <w:rsid w:val="00750E6C"/>
    <w:rsid w:val="0077342C"/>
    <w:rsid w:val="00773A18"/>
    <w:rsid w:val="00784EE2"/>
    <w:rsid w:val="00787B86"/>
    <w:rsid w:val="0079359D"/>
    <w:rsid w:val="00793752"/>
    <w:rsid w:val="007A45E9"/>
    <w:rsid w:val="007A7F61"/>
    <w:rsid w:val="007E0B01"/>
    <w:rsid w:val="00801F19"/>
    <w:rsid w:val="00811C5D"/>
    <w:rsid w:val="00812238"/>
    <w:rsid w:val="00812296"/>
    <w:rsid w:val="00821ACD"/>
    <w:rsid w:val="0083381C"/>
    <w:rsid w:val="008349B0"/>
    <w:rsid w:val="00835BBD"/>
    <w:rsid w:val="00842DCB"/>
    <w:rsid w:val="00850174"/>
    <w:rsid w:val="0085169D"/>
    <w:rsid w:val="00853684"/>
    <w:rsid w:val="00854DC1"/>
    <w:rsid w:val="00877EDC"/>
    <w:rsid w:val="00886A39"/>
    <w:rsid w:val="00891DFD"/>
    <w:rsid w:val="008923B4"/>
    <w:rsid w:val="00896CE1"/>
    <w:rsid w:val="008973CD"/>
    <w:rsid w:val="00897DC5"/>
    <w:rsid w:val="008C6F60"/>
    <w:rsid w:val="008C716C"/>
    <w:rsid w:val="008F758F"/>
    <w:rsid w:val="008F775B"/>
    <w:rsid w:val="00900BCC"/>
    <w:rsid w:val="009014CC"/>
    <w:rsid w:val="00901F6E"/>
    <w:rsid w:val="009179CE"/>
    <w:rsid w:val="009234B5"/>
    <w:rsid w:val="00932FF2"/>
    <w:rsid w:val="00934C9D"/>
    <w:rsid w:val="00942D3A"/>
    <w:rsid w:val="00954E04"/>
    <w:rsid w:val="00965697"/>
    <w:rsid w:val="0097245F"/>
    <w:rsid w:val="00977F18"/>
    <w:rsid w:val="00980ED0"/>
    <w:rsid w:val="00984C84"/>
    <w:rsid w:val="00993564"/>
    <w:rsid w:val="009A2084"/>
    <w:rsid w:val="009A5422"/>
    <w:rsid w:val="009B0EE7"/>
    <w:rsid w:val="009B47BE"/>
    <w:rsid w:val="009C0E67"/>
    <w:rsid w:val="009E5466"/>
    <w:rsid w:val="009F192C"/>
    <w:rsid w:val="009F7882"/>
    <w:rsid w:val="00A16809"/>
    <w:rsid w:val="00A2278F"/>
    <w:rsid w:val="00A33AC4"/>
    <w:rsid w:val="00A51243"/>
    <w:rsid w:val="00A622C4"/>
    <w:rsid w:val="00A67B13"/>
    <w:rsid w:val="00A80644"/>
    <w:rsid w:val="00A84887"/>
    <w:rsid w:val="00A85CA9"/>
    <w:rsid w:val="00A876CF"/>
    <w:rsid w:val="00A87EC2"/>
    <w:rsid w:val="00A9436C"/>
    <w:rsid w:val="00A9509B"/>
    <w:rsid w:val="00AA3CC3"/>
    <w:rsid w:val="00AA5279"/>
    <w:rsid w:val="00AA57BA"/>
    <w:rsid w:val="00AB58C1"/>
    <w:rsid w:val="00AC7101"/>
    <w:rsid w:val="00AD09B3"/>
    <w:rsid w:val="00AD59FA"/>
    <w:rsid w:val="00AE77A9"/>
    <w:rsid w:val="00AE7F6B"/>
    <w:rsid w:val="00AF2581"/>
    <w:rsid w:val="00AF5FDA"/>
    <w:rsid w:val="00AF7A3F"/>
    <w:rsid w:val="00B02238"/>
    <w:rsid w:val="00B41C47"/>
    <w:rsid w:val="00B44117"/>
    <w:rsid w:val="00B52EC5"/>
    <w:rsid w:val="00B5627A"/>
    <w:rsid w:val="00B642F2"/>
    <w:rsid w:val="00B74A91"/>
    <w:rsid w:val="00B83508"/>
    <w:rsid w:val="00BA0E5C"/>
    <w:rsid w:val="00BB0EF0"/>
    <w:rsid w:val="00BB22CF"/>
    <w:rsid w:val="00BB6BB6"/>
    <w:rsid w:val="00BC0ECB"/>
    <w:rsid w:val="00BE48A3"/>
    <w:rsid w:val="00BF13D3"/>
    <w:rsid w:val="00BF27B9"/>
    <w:rsid w:val="00BF474B"/>
    <w:rsid w:val="00C016C3"/>
    <w:rsid w:val="00C105CA"/>
    <w:rsid w:val="00C16426"/>
    <w:rsid w:val="00C23459"/>
    <w:rsid w:val="00C23553"/>
    <w:rsid w:val="00C24F8D"/>
    <w:rsid w:val="00C359FB"/>
    <w:rsid w:val="00C43956"/>
    <w:rsid w:val="00C45E6F"/>
    <w:rsid w:val="00C52BDC"/>
    <w:rsid w:val="00C541D7"/>
    <w:rsid w:val="00C55D23"/>
    <w:rsid w:val="00C56697"/>
    <w:rsid w:val="00C660A2"/>
    <w:rsid w:val="00C672E9"/>
    <w:rsid w:val="00C93B74"/>
    <w:rsid w:val="00CA06FD"/>
    <w:rsid w:val="00CA3FCA"/>
    <w:rsid w:val="00CB52F0"/>
    <w:rsid w:val="00CB5506"/>
    <w:rsid w:val="00CB6023"/>
    <w:rsid w:val="00CC1F0F"/>
    <w:rsid w:val="00CC6081"/>
    <w:rsid w:val="00CE72A8"/>
    <w:rsid w:val="00CE745B"/>
    <w:rsid w:val="00CE79A8"/>
    <w:rsid w:val="00CF29CF"/>
    <w:rsid w:val="00CF7EEB"/>
    <w:rsid w:val="00D04132"/>
    <w:rsid w:val="00D276E2"/>
    <w:rsid w:val="00D33E1E"/>
    <w:rsid w:val="00D358EF"/>
    <w:rsid w:val="00D45F5E"/>
    <w:rsid w:val="00D513EB"/>
    <w:rsid w:val="00D527EB"/>
    <w:rsid w:val="00D736DD"/>
    <w:rsid w:val="00D742DD"/>
    <w:rsid w:val="00D7433A"/>
    <w:rsid w:val="00D75B9A"/>
    <w:rsid w:val="00D9173D"/>
    <w:rsid w:val="00D92441"/>
    <w:rsid w:val="00DA041E"/>
    <w:rsid w:val="00DB39EA"/>
    <w:rsid w:val="00DB52A0"/>
    <w:rsid w:val="00DB70ED"/>
    <w:rsid w:val="00DC6ABA"/>
    <w:rsid w:val="00DD073E"/>
    <w:rsid w:val="00DD6D74"/>
    <w:rsid w:val="00DF0F9D"/>
    <w:rsid w:val="00DF4C14"/>
    <w:rsid w:val="00E00F20"/>
    <w:rsid w:val="00E0193B"/>
    <w:rsid w:val="00E06E41"/>
    <w:rsid w:val="00E07B04"/>
    <w:rsid w:val="00E147FB"/>
    <w:rsid w:val="00E20559"/>
    <w:rsid w:val="00E21D1F"/>
    <w:rsid w:val="00E2412C"/>
    <w:rsid w:val="00E34BAB"/>
    <w:rsid w:val="00E54132"/>
    <w:rsid w:val="00E6143E"/>
    <w:rsid w:val="00E82E82"/>
    <w:rsid w:val="00E835EE"/>
    <w:rsid w:val="00E85802"/>
    <w:rsid w:val="00E9438F"/>
    <w:rsid w:val="00E96FA8"/>
    <w:rsid w:val="00EA42EE"/>
    <w:rsid w:val="00EC7765"/>
    <w:rsid w:val="00EE64ED"/>
    <w:rsid w:val="00EE7579"/>
    <w:rsid w:val="00F06488"/>
    <w:rsid w:val="00F06CE0"/>
    <w:rsid w:val="00F07CCC"/>
    <w:rsid w:val="00F26BA0"/>
    <w:rsid w:val="00F35650"/>
    <w:rsid w:val="00F466BF"/>
    <w:rsid w:val="00F60690"/>
    <w:rsid w:val="00F637F5"/>
    <w:rsid w:val="00F95237"/>
    <w:rsid w:val="00F95690"/>
    <w:rsid w:val="00FA1B33"/>
    <w:rsid w:val="00FB2BB7"/>
    <w:rsid w:val="00FB6D85"/>
    <w:rsid w:val="00FD2547"/>
    <w:rsid w:val="00FD26A2"/>
    <w:rsid w:val="00FD3BB6"/>
    <w:rsid w:val="00FD3BC1"/>
    <w:rsid w:val="00FF2FAF"/>
    <w:rsid w:val="00FF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92"/>
  </w:style>
  <w:style w:type="paragraph" w:styleId="Heading1">
    <w:name w:val="heading 1"/>
    <w:basedOn w:val="Normal"/>
    <w:next w:val="Normal"/>
    <w:link w:val="Heading1Char"/>
    <w:qFormat/>
    <w:rsid w:val="00BA0E5C"/>
    <w:pPr>
      <w:keepNext/>
      <w:spacing w:after="0" w:line="240" w:lineRule="auto"/>
      <w:jc w:val="right"/>
      <w:outlineLvl w:val="0"/>
    </w:pPr>
    <w:rPr>
      <w:rFonts w:ascii=".VnTime" w:eastAsia="MS Mincho" w:hAnsi=".VnTime" w:cs="Times New Roman"/>
      <w:i/>
      <w:sz w:val="28"/>
      <w:szCs w:val="20"/>
    </w:rPr>
  </w:style>
  <w:style w:type="paragraph" w:styleId="Heading7">
    <w:name w:val="heading 7"/>
    <w:basedOn w:val="Normal"/>
    <w:next w:val="Normal"/>
    <w:link w:val="Heading7Char"/>
    <w:qFormat/>
    <w:rsid w:val="00BA0E5C"/>
    <w:pPr>
      <w:keepNext/>
      <w:spacing w:after="0" w:line="240" w:lineRule="auto"/>
      <w:jc w:val="center"/>
      <w:outlineLvl w:val="6"/>
    </w:pPr>
    <w:rPr>
      <w:rFonts w:ascii=".VnTimeH" w:eastAsia="MS Mincho"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81"/>
    <w:pPr>
      <w:ind w:left="720"/>
      <w:contextualSpacing/>
    </w:pPr>
  </w:style>
  <w:style w:type="paragraph" w:styleId="BalloonText">
    <w:name w:val="Balloon Text"/>
    <w:basedOn w:val="Normal"/>
    <w:link w:val="BalloonTextChar"/>
    <w:uiPriority w:val="99"/>
    <w:semiHidden/>
    <w:unhideWhenUsed/>
    <w:rsid w:val="0099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564"/>
    <w:rPr>
      <w:rFonts w:ascii="Segoe UI" w:hAnsi="Segoe UI" w:cs="Segoe UI"/>
      <w:sz w:val="18"/>
      <w:szCs w:val="18"/>
    </w:rPr>
  </w:style>
  <w:style w:type="character" w:styleId="CommentReference">
    <w:name w:val="annotation reference"/>
    <w:basedOn w:val="DefaultParagraphFont"/>
    <w:uiPriority w:val="99"/>
    <w:semiHidden/>
    <w:unhideWhenUsed/>
    <w:rsid w:val="0049285E"/>
    <w:rPr>
      <w:sz w:val="16"/>
      <w:szCs w:val="16"/>
    </w:rPr>
  </w:style>
  <w:style w:type="paragraph" w:styleId="CommentText">
    <w:name w:val="annotation text"/>
    <w:basedOn w:val="Normal"/>
    <w:link w:val="CommentTextChar"/>
    <w:uiPriority w:val="99"/>
    <w:semiHidden/>
    <w:unhideWhenUsed/>
    <w:rsid w:val="0049285E"/>
    <w:pPr>
      <w:spacing w:line="240" w:lineRule="auto"/>
    </w:pPr>
    <w:rPr>
      <w:sz w:val="20"/>
      <w:szCs w:val="20"/>
    </w:rPr>
  </w:style>
  <w:style w:type="character" w:customStyle="1" w:styleId="CommentTextChar">
    <w:name w:val="Comment Text Char"/>
    <w:basedOn w:val="DefaultParagraphFont"/>
    <w:link w:val="CommentText"/>
    <w:uiPriority w:val="99"/>
    <w:semiHidden/>
    <w:rsid w:val="0049285E"/>
    <w:rPr>
      <w:sz w:val="20"/>
      <w:szCs w:val="20"/>
    </w:rPr>
  </w:style>
  <w:style w:type="paragraph" w:styleId="CommentSubject">
    <w:name w:val="annotation subject"/>
    <w:basedOn w:val="CommentText"/>
    <w:next w:val="CommentText"/>
    <w:link w:val="CommentSubjectChar"/>
    <w:uiPriority w:val="99"/>
    <w:semiHidden/>
    <w:unhideWhenUsed/>
    <w:rsid w:val="0049285E"/>
    <w:rPr>
      <w:b/>
      <w:bCs/>
    </w:rPr>
  </w:style>
  <w:style w:type="character" w:customStyle="1" w:styleId="CommentSubjectChar">
    <w:name w:val="Comment Subject Char"/>
    <w:basedOn w:val="CommentTextChar"/>
    <w:link w:val="CommentSubject"/>
    <w:uiPriority w:val="99"/>
    <w:semiHidden/>
    <w:rsid w:val="0049285E"/>
    <w:rPr>
      <w:b/>
      <w:bCs/>
      <w:sz w:val="20"/>
      <w:szCs w:val="20"/>
    </w:rPr>
  </w:style>
  <w:style w:type="paragraph" w:styleId="NormalWeb">
    <w:name w:val="Normal (Web)"/>
    <w:basedOn w:val="Normal"/>
    <w:uiPriority w:val="99"/>
    <w:unhideWhenUsed/>
    <w:rsid w:val="00842D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407"/>
  </w:style>
  <w:style w:type="paragraph" w:styleId="Footer">
    <w:name w:val="footer"/>
    <w:basedOn w:val="Normal"/>
    <w:link w:val="FooterChar"/>
    <w:uiPriority w:val="99"/>
    <w:unhideWhenUsed/>
    <w:rsid w:val="0035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07"/>
  </w:style>
  <w:style w:type="character" w:customStyle="1" w:styleId="Heading1Char">
    <w:name w:val="Heading 1 Char"/>
    <w:basedOn w:val="DefaultParagraphFont"/>
    <w:link w:val="Heading1"/>
    <w:rsid w:val="00BA0E5C"/>
    <w:rPr>
      <w:rFonts w:ascii=".VnTime" w:eastAsia="MS Mincho" w:hAnsi=".VnTime" w:cs="Times New Roman"/>
      <w:i/>
      <w:sz w:val="28"/>
      <w:szCs w:val="20"/>
    </w:rPr>
  </w:style>
  <w:style w:type="character" w:customStyle="1" w:styleId="Heading7Char">
    <w:name w:val="Heading 7 Char"/>
    <w:basedOn w:val="DefaultParagraphFont"/>
    <w:link w:val="Heading7"/>
    <w:rsid w:val="00BA0E5C"/>
    <w:rPr>
      <w:rFonts w:ascii=".VnTimeH" w:eastAsia="MS Mincho" w:hAnsi=".VnTimeH" w:cs="Times New Roman"/>
      <w:b/>
      <w:sz w:val="27"/>
      <w:szCs w:val="20"/>
    </w:rPr>
  </w:style>
  <w:style w:type="character" w:styleId="Hyperlink">
    <w:name w:val="Hyperlink"/>
    <w:basedOn w:val="DefaultParagraphFont"/>
    <w:uiPriority w:val="99"/>
    <w:semiHidden/>
    <w:unhideWhenUsed/>
    <w:rsid w:val="00BA0E5C"/>
    <w:rPr>
      <w:color w:val="0000FF"/>
      <w:u w:val="single"/>
    </w:rPr>
  </w:style>
  <w:style w:type="character" w:styleId="Strong">
    <w:name w:val="Strong"/>
    <w:basedOn w:val="DefaultParagraphFont"/>
    <w:uiPriority w:val="22"/>
    <w:qFormat/>
    <w:rsid w:val="00BA0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4337">
      <w:bodyDiv w:val="1"/>
      <w:marLeft w:val="0"/>
      <w:marRight w:val="0"/>
      <w:marTop w:val="0"/>
      <w:marBottom w:val="0"/>
      <w:divBdr>
        <w:top w:val="none" w:sz="0" w:space="0" w:color="auto"/>
        <w:left w:val="none" w:sz="0" w:space="0" w:color="auto"/>
        <w:bottom w:val="none" w:sz="0" w:space="0" w:color="auto"/>
        <w:right w:val="none" w:sz="0" w:space="0" w:color="auto"/>
      </w:divBdr>
    </w:div>
    <w:div w:id="14493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6-2017-nd-cp-quy-dinh-chuc-nang-nhiem-vu-quyen-han-co-cau-to-chuc-cua-bo-tu-phap-326676.aspx" TargetMode="External"/><Relationship Id="rId13" Type="http://schemas.microsoft.com/office/2016/09/relationships/commentsIds" Target="commentsIds.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1DF16-C5AB-4097-A706-475A7D95BC12}">
  <ds:schemaRefs>
    <ds:schemaRef ds:uri="http://schemas.openxmlformats.org/officeDocument/2006/bibliography"/>
  </ds:schemaRefs>
</ds:datastoreItem>
</file>

<file path=customXml/itemProps2.xml><?xml version="1.0" encoding="utf-8"?>
<ds:datastoreItem xmlns:ds="http://schemas.openxmlformats.org/officeDocument/2006/customXml" ds:itemID="{64977E77-8F5E-46C0-BEEC-5022F2DCEC5E}"/>
</file>

<file path=customXml/itemProps3.xml><?xml version="1.0" encoding="utf-8"?>
<ds:datastoreItem xmlns:ds="http://schemas.openxmlformats.org/officeDocument/2006/customXml" ds:itemID="{F6AE2E13-0847-4FC9-B6DE-8EDB8B9BCE05}"/>
</file>

<file path=customXml/itemProps4.xml><?xml version="1.0" encoding="utf-8"?>
<ds:datastoreItem xmlns:ds="http://schemas.openxmlformats.org/officeDocument/2006/customXml" ds:itemID="{8B297091-E679-43DF-898C-E2464930BB0E}"/>
</file>

<file path=docProps/app.xml><?xml version="1.0" encoding="utf-8"?>
<Properties xmlns="http://schemas.openxmlformats.org/officeDocument/2006/extended-properties" xmlns:vt="http://schemas.openxmlformats.org/officeDocument/2006/docPropsVTypes">
  <Template>Normal</Template>
  <TotalTime>20</TotalTime>
  <Pages>11</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2021-07-15T07:28:00Z</cp:lastPrinted>
  <dcterms:created xsi:type="dcterms:W3CDTF">2021-08-02T08:32:00Z</dcterms:created>
  <dcterms:modified xsi:type="dcterms:W3CDTF">2021-08-02T08:56:00Z</dcterms:modified>
</cp:coreProperties>
</file>